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6250" w14:textId="21821D18" w:rsidR="00FA6A01" w:rsidRPr="0065201F" w:rsidRDefault="00F934C9" w:rsidP="00F934C9">
      <w:pPr>
        <w:rPr>
          <w:rFonts w:cstheme="minorHAnsi"/>
          <w:bCs/>
          <w:sz w:val="22"/>
          <w:szCs w:val="22"/>
        </w:rPr>
      </w:pPr>
      <w:r w:rsidRPr="0065201F">
        <w:rPr>
          <w:rFonts w:cstheme="minorHAnsi"/>
          <w:bCs/>
          <w:sz w:val="22"/>
          <w:szCs w:val="22"/>
        </w:rPr>
        <w:t xml:space="preserve">Thank you for your interest in our new office and warehouse support role.   To support with short-listing, can you please read through the </w:t>
      </w:r>
      <w:r w:rsidR="00FA6A01" w:rsidRPr="0065201F">
        <w:rPr>
          <w:rFonts w:cstheme="minorHAnsi"/>
          <w:bCs/>
          <w:sz w:val="22"/>
          <w:szCs w:val="22"/>
        </w:rPr>
        <w:t>role and requirements below</w:t>
      </w:r>
      <w:r w:rsidRPr="0065201F">
        <w:rPr>
          <w:rFonts w:cstheme="minorHAnsi"/>
          <w:bCs/>
          <w:sz w:val="22"/>
          <w:szCs w:val="22"/>
        </w:rPr>
        <w:t xml:space="preserve"> and demonstrate how you meet each of the requirements </w:t>
      </w:r>
      <w:r w:rsidR="00FA6A01" w:rsidRPr="0065201F">
        <w:rPr>
          <w:rFonts w:cstheme="minorHAnsi"/>
          <w:bCs/>
          <w:sz w:val="22"/>
          <w:szCs w:val="22"/>
        </w:rPr>
        <w:t xml:space="preserve">within </w:t>
      </w:r>
      <w:r w:rsidR="00810E30" w:rsidRPr="0065201F">
        <w:rPr>
          <w:rFonts w:cstheme="minorHAnsi"/>
          <w:bCs/>
          <w:sz w:val="22"/>
          <w:szCs w:val="22"/>
        </w:rPr>
        <w:t>the</w:t>
      </w:r>
      <w:r w:rsidR="00FA6A01" w:rsidRPr="0065201F">
        <w:rPr>
          <w:rFonts w:cstheme="minorHAnsi"/>
          <w:bCs/>
          <w:sz w:val="22"/>
          <w:szCs w:val="22"/>
        </w:rPr>
        <w:t xml:space="preserve"> application</w:t>
      </w:r>
      <w:r w:rsidR="00810E30" w:rsidRPr="0065201F">
        <w:rPr>
          <w:rFonts w:cstheme="minorHAnsi"/>
          <w:bCs/>
          <w:sz w:val="22"/>
          <w:szCs w:val="22"/>
        </w:rPr>
        <w:t xml:space="preserve"> form.  </w:t>
      </w:r>
      <w:r w:rsidRPr="0065201F">
        <w:rPr>
          <w:rFonts w:cstheme="minorHAnsi"/>
          <w:bCs/>
          <w:sz w:val="22"/>
          <w:szCs w:val="22"/>
        </w:rPr>
        <w:t xml:space="preserve">  </w:t>
      </w:r>
    </w:p>
    <w:p w14:paraId="580475A5" w14:textId="6D05E1E7" w:rsidR="00F934C9" w:rsidRPr="0065201F" w:rsidRDefault="00F934C9" w:rsidP="00F934C9">
      <w:pPr>
        <w:rPr>
          <w:rFonts w:cstheme="minorHAnsi"/>
          <w:bCs/>
          <w:sz w:val="22"/>
          <w:szCs w:val="22"/>
        </w:rPr>
      </w:pPr>
      <w:r w:rsidRPr="0065201F">
        <w:rPr>
          <w:rFonts w:cstheme="minorHAnsi"/>
          <w:bCs/>
          <w:sz w:val="22"/>
          <w:szCs w:val="22"/>
        </w:rPr>
        <w:t xml:space="preserve">Please </w:t>
      </w:r>
      <w:r w:rsidR="00810E30" w:rsidRPr="0065201F">
        <w:rPr>
          <w:rFonts w:cstheme="minorHAnsi"/>
          <w:bCs/>
          <w:sz w:val="22"/>
          <w:szCs w:val="22"/>
        </w:rPr>
        <w:t>return all elements of the application form</w:t>
      </w:r>
      <w:r w:rsidR="00524A59" w:rsidRPr="0065201F">
        <w:rPr>
          <w:rFonts w:cstheme="minorHAnsi"/>
          <w:bCs/>
          <w:sz w:val="22"/>
          <w:szCs w:val="22"/>
        </w:rPr>
        <w:t xml:space="preserve"> either via email to a</w:t>
      </w:r>
      <w:r w:rsidRPr="0065201F">
        <w:rPr>
          <w:rFonts w:cstheme="minorHAnsi"/>
          <w:bCs/>
          <w:sz w:val="22"/>
          <w:szCs w:val="22"/>
        </w:rPr>
        <w:t xml:space="preserve">lison@compassionacts.uk </w:t>
      </w:r>
      <w:r w:rsidR="009C30E2" w:rsidRPr="0065201F">
        <w:rPr>
          <w:rFonts w:cstheme="minorHAnsi"/>
          <w:bCs/>
          <w:sz w:val="22"/>
          <w:szCs w:val="22"/>
        </w:rPr>
        <w:t xml:space="preserve">or </w:t>
      </w:r>
      <w:r w:rsidR="00F43774" w:rsidRPr="0065201F">
        <w:rPr>
          <w:rFonts w:cstheme="minorHAnsi"/>
          <w:bCs/>
          <w:sz w:val="22"/>
          <w:szCs w:val="22"/>
        </w:rPr>
        <w:t>post to:  Compassion Acts, Victoria Centre, 197a Sussex Road, Southport, PR8 6DG</w:t>
      </w:r>
    </w:p>
    <w:p w14:paraId="3E22183A" w14:textId="36F252CC" w:rsidR="00F934C9" w:rsidRPr="0065201F" w:rsidRDefault="00F934C9" w:rsidP="00F934C9">
      <w:pPr>
        <w:rPr>
          <w:rFonts w:cstheme="minorHAnsi"/>
          <w:bCs/>
          <w:sz w:val="22"/>
          <w:szCs w:val="22"/>
        </w:rPr>
      </w:pPr>
      <w:r w:rsidRPr="0065201F">
        <w:rPr>
          <w:rFonts w:cstheme="minorHAnsi"/>
          <w:bCs/>
          <w:sz w:val="22"/>
          <w:szCs w:val="22"/>
        </w:rPr>
        <w:t>We wish you good luck with your application and i</w:t>
      </w:r>
      <w:r w:rsidR="00666177">
        <w:rPr>
          <w:rFonts w:cstheme="minorHAnsi"/>
          <w:bCs/>
          <w:sz w:val="22"/>
          <w:szCs w:val="22"/>
        </w:rPr>
        <w:t>f</w:t>
      </w:r>
      <w:r w:rsidRPr="0065201F">
        <w:rPr>
          <w:rFonts w:cstheme="minorHAnsi"/>
          <w:bCs/>
          <w:sz w:val="22"/>
          <w:szCs w:val="22"/>
        </w:rPr>
        <w:t xml:space="preserve"> you would like an informal chat about the role before applying, please contact us on 01704 264505.</w:t>
      </w:r>
    </w:p>
    <w:p w14:paraId="15820467" w14:textId="77777777" w:rsidR="00D95963" w:rsidRPr="0065201F" w:rsidRDefault="00D95963" w:rsidP="00F934C9">
      <w:pPr>
        <w:rPr>
          <w:rFonts w:cstheme="minorHAnsi"/>
          <w:bCs/>
          <w:sz w:val="22"/>
          <w:szCs w:val="22"/>
        </w:rPr>
      </w:pPr>
    </w:p>
    <w:p w14:paraId="7BF18F48" w14:textId="4E0EDFA0" w:rsidR="00524A59" w:rsidRPr="0065201F" w:rsidRDefault="00D95963" w:rsidP="001B3210">
      <w:pPr>
        <w:rPr>
          <w:sz w:val="22"/>
          <w:szCs w:val="22"/>
        </w:rPr>
      </w:pPr>
      <w:r w:rsidRPr="0065201F">
        <w:rPr>
          <w:b/>
          <w:bCs/>
          <w:sz w:val="22"/>
          <w:szCs w:val="22"/>
        </w:rPr>
        <w:t>Deadline</w:t>
      </w:r>
      <w:r w:rsidR="00524A59" w:rsidRPr="0065201F">
        <w:rPr>
          <w:sz w:val="22"/>
          <w:szCs w:val="22"/>
        </w:rPr>
        <w:t xml:space="preserve">: </w:t>
      </w:r>
      <w:r w:rsidR="00F43774" w:rsidRPr="0065201F">
        <w:rPr>
          <w:sz w:val="22"/>
          <w:szCs w:val="22"/>
        </w:rPr>
        <w:t xml:space="preserve"> All applications to be received n</w:t>
      </w:r>
      <w:r w:rsidR="00524A59" w:rsidRPr="0065201F">
        <w:rPr>
          <w:sz w:val="22"/>
          <w:szCs w:val="22"/>
        </w:rPr>
        <w:t xml:space="preserve">o later than 3pm on Tuesday </w:t>
      </w:r>
      <w:r w:rsidR="00F43774" w:rsidRPr="0065201F">
        <w:rPr>
          <w:sz w:val="22"/>
          <w:szCs w:val="22"/>
        </w:rPr>
        <w:t>23</w:t>
      </w:r>
      <w:r w:rsidR="00F43774" w:rsidRPr="0065201F">
        <w:rPr>
          <w:sz w:val="22"/>
          <w:szCs w:val="22"/>
          <w:vertAlign w:val="superscript"/>
        </w:rPr>
        <w:t>rd</w:t>
      </w:r>
      <w:r w:rsidR="00F43774" w:rsidRPr="0065201F">
        <w:rPr>
          <w:sz w:val="22"/>
          <w:szCs w:val="22"/>
        </w:rPr>
        <w:t xml:space="preserve"> December 2025.</w:t>
      </w:r>
    </w:p>
    <w:p w14:paraId="7847870D" w14:textId="3C6EA660" w:rsidR="00F934C9" w:rsidRPr="0065201F" w:rsidRDefault="00E20814" w:rsidP="001B3210">
      <w:pPr>
        <w:rPr>
          <w:sz w:val="22"/>
          <w:szCs w:val="22"/>
        </w:rPr>
      </w:pPr>
      <w:r w:rsidRPr="0065201F">
        <w:rPr>
          <w:b/>
          <w:bCs/>
          <w:sz w:val="22"/>
          <w:szCs w:val="22"/>
        </w:rPr>
        <w:t>Shortlisting</w:t>
      </w:r>
      <w:r w:rsidRPr="0065201F">
        <w:rPr>
          <w:sz w:val="22"/>
          <w:szCs w:val="22"/>
        </w:rPr>
        <w:t>:  week commencing 5</w:t>
      </w:r>
      <w:r w:rsidRPr="0065201F">
        <w:rPr>
          <w:sz w:val="22"/>
          <w:szCs w:val="22"/>
          <w:vertAlign w:val="superscript"/>
        </w:rPr>
        <w:t>th</w:t>
      </w:r>
      <w:r w:rsidRPr="0065201F">
        <w:rPr>
          <w:sz w:val="22"/>
          <w:szCs w:val="22"/>
        </w:rPr>
        <w:t xml:space="preserve"> January 2026</w:t>
      </w:r>
    </w:p>
    <w:p w14:paraId="7434C43F" w14:textId="1E4083FC" w:rsidR="00E20814" w:rsidRPr="0065201F" w:rsidRDefault="00E20814" w:rsidP="001B3210">
      <w:pPr>
        <w:rPr>
          <w:sz w:val="22"/>
          <w:szCs w:val="22"/>
        </w:rPr>
      </w:pPr>
      <w:r w:rsidRPr="0065201F">
        <w:rPr>
          <w:b/>
          <w:bCs/>
          <w:sz w:val="22"/>
          <w:szCs w:val="22"/>
        </w:rPr>
        <w:t>Interviews</w:t>
      </w:r>
      <w:r w:rsidRPr="0065201F">
        <w:rPr>
          <w:sz w:val="22"/>
          <w:szCs w:val="22"/>
        </w:rPr>
        <w:t>: week commencing 12</w:t>
      </w:r>
      <w:r w:rsidRPr="0065201F">
        <w:rPr>
          <w:sz w:val="22"/>
          <w:szCs w:val="22"/>
          <w:vertAlign w:val="superscript"/>
        </w:rPr>
        <w:t>th</w:t>
      </w:r>
      <w:r w:rsidRPr="0065201F">
        <w:rPr>
          <w:sz w:val="22"/>
          <w:szCs w:val="22"/>
        </w:rPr>
        <w:t xml:space="preserve"> January 2026</w:t>
      </w:r>
    </w:p>
    <w:p w14:paraId="2066B2F3" w14:textId="77777777" w:rsidR="00F934C9" w:rsidRPr="0065201F" w:rsidRDefault="00F934C9" w:rsidP="001B3210">
      <w:pPr>
        <w:rPr>
          <w:b/>
          <w:bCs/>
          <w:sz w:val="22"/>
          <w:szCs w:val="22"/>
        </w:rPr>
      </w:pPr>
    </w:p>
    <w:p w14:paraId="7BCCC636" w14:textId="5AE4B5DB" w:rsidR="001B3210" w:rsidRPr="0065201F" w:rsidRDefault="001B3210" w:rsidP="0035541E">
      <w:pPr>
        <w:spacing w:after="0" w:line="360" w:lineRule="auto"/>
        <w:rPr>
          <w:sz w:val="22"/>
          <w:szCs w:val="22"/>
        </w:rPr>
      </w:pPr>
      <w:r w:rsidRPr="0065201F">
        <w:rPr>
          <w:b/>
          <w:bCs/>
          <w:sz w:val="22"/>
          <w:szCs w:val="22"/>
        </w:rPr>
        <w:t>Job Title: Office and Warehouse Support</w:t>
      </w:r>
      <w:r w:rsidRPr="0065201F">
        <w:rPr>
          <w:sz w:val="22"/>
          <w:szCs w:val="22"/>
        </w:rPr>
        <w:br/>
      </w:r>
      <w:r w:rsidRPr="0065201F">
        <w:rPr>
          <w:b/>
          <w:bCs/>
          <w:sz w:val="22"/>
          <w:szCs w:val="22"/>
        </w:rPr>
        <w:t>Location:</w:t>
      </w:r>
      <w:r w:rsidRPr="0065201F">
        <w:rPr>
          <w:sz w:val="22"/>
          <w:szCs w:val="22"/>
        </w:rPr>
        <w:t xml:space="preserve"> Southport, UK</w:t>
      </w:r>
      <w:r w:rsidRPr="0065201F">
        <w:rPr>
          <w:sz w:val="22"/>
          <w:szCs w:val="22"/>
        </w:rPr>
        <w:br/>
      </w:r>
      <w:r w:rsidRPr="0065201F">
        <w:rPr>
          <w:b/>
          <w:bCs/>
          <w:sz w:val="22"/>
          <w:szCs w:val="22"/>
        </w:rPr>
        <w:t>Contract Type:</w:t>
      </w:r>
      <w:r w:rsidRPr="0065201F">
        <w:rPr>
          <w:sz w:val="22"/>
          <w:szCs w:val="22"/>
        </w:rPr>
        <w:t xml:space="preserve"> Fixed Term</w:t>
      </w:r>
      <w:r w:rsidR="00003984" w:rsidRPr="0065201F">
        <w:rPr>
          <w:sz w:val="22"/>
          <w:szCs w:val="22"/>
        </w:rPr>
        <w:t xml:space="preserve"> for 12 months</w:t>
      </w:r>
      <w:r w:rsidR="00022D6C" w:rsidRPr="0065201F">
        <w:rPr>
          <w:sz w:val="22"/>
          <w:szCs w:val="22"/>
        </w:rPr>
        <w:t>, extension subject to external funding</w:t>
      </w:r>
      <w:r w:rsidRPr="0065201F">
        <w:rPr>
          <w:sz w:val="22"/>
          <w:szCs w:val="22"/>
        </w:rPr>
        <w:br/>
      </w:r>
      <w:r w:rsidRPr="0065201F">
        <w:rPr>
          <w:b/>
          <w:bCs/>
          <w:sz w:val="22"/>
          <w:szCs w:val="22"/>
        </w:rPr>
        <w:t>Hours:</w:t>
      </w:r>
      <w:r w:rsidRPr="0065201F">
        <w:rPr>
          <w:sz w:val="22"/>
          <w:szCs w:val="22"/>
        </w:rPr>
        <w:t xml:space="preserve"> 25 hours per week</w:t>
      </w:r>
      <w:r w:rsidRPr="0065201F">
        <w:rPr>
          <w:sz w:val="22"/>
          <w:szCs w:val="22"/>
        </w:rPr>
        <w:br/>
      </w:r>
      <w:r w:rsidRPr="0065201F">
        <w:rPr>
          <w:b/>
          <w:bCs/>
          <w:sz w:val="22"/>
          <w:szCs w:val="22"/>
        </w:rPr>
        <w:t>Working Pattern:</w:t>
      </w:r>
      <w:r w:rsidRPr="0065201F">
        <w:rPr>
          <w:sz w:val="22"/>
          <w:szCs w:val="22"/>
        </w:rPr>
        <w:t xml:space="preserve"> Monday to Friday</w:t>
      </w:r>
      <w:r w:rsidR="00003984" w:rsidRPr="0065201F">
        <w:rPr>
          <w:sz w:val="22"/>
          <w:szCs w:val="22"/>
        </w:rPr>
        <w:t xml:space="preserve"> 10am – 3pm</w:t>
      </w:r>
    </w:p>
    <w:p w14:paraId="51994641" w14:textId="478F0A74" w:rsidR="001F4FB9" w:rsidRPr="0065201F" w:rsidRDefault="001F4FB9" w:rsidP="0035541E">
      <w:pPr>
        <w:spacing w:after="0" w:line="360" w:lineRule="auto"/>
        <w:rPr>
          <w:b/>
          <w:bCs/>
          <w:sz w:val="22"/>
          <w:szCs w:val="22"/>
        </w:rPr>
      </w:pPr>
      <w:r w:rsidRPr="0065201F">
        <w:rPr>
          <w:b/>
          <w:bCs/>
          <w:sz w:val="22"/>
          <w:szCs w:val="22"/>
        </w:rPr>
        <w:t>Real living wage:  £12.60 per hour rising to £13.45 per hour in April 2026</w:t>
      </w:r>
    </w:p>
    <w:p w14:paraId="79DCFD33" w14:textId="77777777" w:rsidR="001B3210" w:rsidRPr="0065201F" w:rsidRDefault="00000000" w:rsidP="001B3210">
      <w:pPr>
        <w:rPr>
          <w:sz w:val="22"/>
          <w:szCs w:val="22"/>
        </w:rPr>
      </w:pPr>
      <w:r>
        <w:rPr>
          <w:sz w:val="22"/>
          <w:szCs w:val="22"/>
        </w:rPr>
        <w:pict w14:anchorId="610C7270">
          <v:rect id="_x0000_i1025" style="width:0;height:1.5pt" o:hralign="center" o:hrstd="t" o:hr="t" fillcolor="#a0a0a0" stroked="f"/>
        </w:pict>
      </w:r>
    </w:p>
    <w:p w14:paraId="2DEA89D6" w14:textId="77777777" w:rsidR="001B3210" w:rsidRPr="0065201F" w:rsidRDefault="001B3210" w:rsidP="001B3210">
      <w:pPr>
        <w:rPr>
          <w:b/>
          <w:bCs/>
          <w:sz w:val="22"/>
          <w:szCs w:val="22"/>
        </w:rPr>
      </w:pPr>
      <w:r w:rsidRPr="0065201F">
        <w:rPr>
          <w:b/>
          <w:bCs/>
          <w:sz w:val="22"/>
          <w:szCs w:val="22"/>
        </w:rPr>
        <w:t>About Compassion Acts</w:t>
      </w:r>
    </w:p>
    <w:p w14:paraId="19B69768" w14:textId="77777777" w:rsidR="001B3210" w:rsidRPr="0065201F" w:rsidRDefault="001B3210" w:rsidP="001B3210">
      <w:pPr>
        <w:rPr>
          <w:sz w:val="22"/>
          <w:szCs w:val="22"/>
        </w:rPr>
      </w:pPr>
      <w:r w:rsidRPr="0065201F">
        <w:rPr>
          <w:sz w:val="22"/>
          <w:szCs w:val="22"/>
        </w:rPr>
        <w:t>Compassion Acts is a Southport-based anti-poverty charity dedicated to supporting individuals and families experiencing financial hardship. Through practical assistance, community projects, and compassionate support, we work to reduce poverty and build resilience across our local community. We are looking for an organised, friendly, and proactive individual to join our team and help us continue delivering vital services.</w:t>
      </w:r>
    </w:p>
    <w:p w14:paraId="0CDB4142" w14:textId="77777777" w:rsidR="001B3210" w:rsidRPr="0065201F" w:rsidRDefault="00000000" w:rsidP="001B3210">
      <w:pPr>
        <w:rPr>
          <w:sz w:val="22"/>
          <w:szCs w:val="22"/>
        </w:rPr>
      </w:pPr>
      <w:r>
        <w:rPr>
          <w:sz w:val="22"/>
          <w:szCs w:val="22"/>
        </w:rPr>
        <w:pict w14:anchorId="358F185E">
          <v:rect id="_x0000_i1026" style="width:0;height:1.5pt" o:hralign="center" o:hrstd="t" o:hr="t" fillcolor="#a0a0a0" stroked="f"/>
        </w:pict>
      </w:r>
    </w:p>
    <w:p w14:paraId="52633799" w14:textId="77777777" w:rsidR="001B3210" w:rsidRPr="0065201F" w:rsidRDefault="001B3210" w:rsidP="001B3210">
      <w:pPr>
        <w:rPr>
          <w:b/>
          <w:bCs/>
          <w:sz w:val="22"/>
          <w:szCs w:val="22"/>
        </w:rPr>
      </w:pPr>
      <w:r w:rsidRPr="0065201F">
        <w:rPr>
          <w:b/>
          <w:bCs/>
          <w:sz w:val="22"/>
          <w:szCs w:val="22"/>
        </w:rPr>
        <w:t>Role Overview</w:t>
      </w:r>
    </w:p>
    <w:p w14:paraId="4358D262" w14:textId="1FAB24AD" w:rsidR="001B3210" w:rsidRPr="0065201F" w:rsidRDefault="001B3210" w:rsidP="001B3210">
      <w:pPr>
        <w:rPr>
          <w:sz w:val="22"/>
          <w:szCs w:val="22"/>
        </w:rPr>
      </w:pPr>
      <w:r w:rsidRPr="0065201F">
        <w:rPr>
          <w:sz w:val="22"/>
          <w:szCs w:val="22"/>
        </w:rPr>
        <w:t xml:space="preserve">The </w:t>
      </w:r>
      <w:r w:rsidRPr="0065201F">
        <w:rPr>
          <w:b/>
          <w:bCs/>
          <w:sz w:val="22"/>
          <w:szCs w:val="22"/>
        </w:rPr>
        <w:t>Office and Warehouse Support</w:t>
      </w:r>
      <w:r w:rsidRPr="0065201F">
        <w:rPr>
          <w:sz w:val="22"/>
          <w:szCs w:val="22"/>
        </w:rPr>
        <w:t xml:space="preserve"> role provides essential assistance across our charity’s operations, combining administrative duties with hands-on warehouse and reception support. You will help ensure the smooth running of our office, </w:t>
      </w:r>
      <w:r w:rsidR="001F4FB9" w:rsidRPr="0065201F">
        <w:rPr>
          <w:sz w:val="22"/>
          <w:szCs w:val="22"/>
        </w:rPr>
        <w:t>warehouse</w:t>
      </w:r>
      <w:r w:rsidRPr="0065201F">
        <w:rPr>
          <w:sz w:val="22"/>
          <w:szCs w:val="22"/>
        </w:rPr>
        <w:t>, and donation-handling activities, playing an important part in the overall effectiveness of our services.</w:t>
      </w:r>
    </w:p>
    <w:p w14:paraId="418BBF5C" w14:textId="77777777" w:rsidR="001B3210" w:rsidRPr="0065201F" w:rsidRDefault="00000000" w:rsidP="001B3210">
      <w:pPr>
        <w:rPr>
          <w:sz w:val="22"/>
          <w:szCs w:val="22"/>
        </w:rPr>
      </w:pPr>
      <w:r>
        <w:rPr>
          <w:sz w:val="22"/>
          <w:szCs w:val="22"/>
        </w:rPr>
        <w:lastRenderedPageBreak/>
        <w:pict w14:anchorId="4DA69448">
          <v:rect id="_x0000_i1027" style="width:0;height:1.5pt" o:hralign="center" o:hrstd="t" o:hr="t" fillcolor="#a0a0a0" stroked="f"/>
        </w:pict>
      </w:r>
    </w:p>
    <w:p w14:paraId="5988C9C8" w14:textId="7179BE5A" w:rsidR="00605B4D" w:rsidRPr="0065201F" w:rsidRDefault="00605B4D" w:rsidP="001B3210">
      <w:pPr>
        <w:rPr>
          <w:b/>
          <w:bCs/>
          <w:sz w:val="22"/>
          <w:szCs w:val="22"/>
        </w:rPr>
      </w:pPr>
      <w:r w:rsidRPr="0065201F">
        <w:rPr>
          <w:b/>
          <w:bCs/>
          <w:sz w:val="22"/>
          <w:szCs w:val="22"/>
        </w:rPr>
        <w:t>Office and warehouse support</w:t>
      </w:r>
    </w:p>
    <w:p w14:paraId="57784B0A" w14:textId="77777777" w:rsidR="00605B4D" w:rsidRPr="0065201F" w:rsidRDefault="00605B4D" w:rsidP="001B3210">
      <w:pPr>
        <w:rPr>
          <w:b/>
          <w:bCs/>
          <w:sz w:val="22"/>
          <w:szCs w:val="22"/>
        </w:rPr>
      </w:pPr>
    </w:p>
    <w:p w14:paraId="29390A62" w14:textId="09031CE6" w:rsidR="001B3210" w:rsidRPr="0065201F" w:rsidRDefault="001B3210" w:rsidP="001B3210">
      <w:pPr>
        <w:rPr>
          <w:b/>
          <w:bCs/>
          <w:sz w:val="22"/>
          <w:szCs w:val="22"/>
        </w:rPr>
      </w:pPr>
      <w:r w:rsidRPr="0065201F">
        <w:rPr>
          <w:b/>
          <w:bCs/>
          <w:sz w:val="22"/>
          <w:szCs w:val="22"/>
        </w:rPr>
        <w:t>Key Responsibilities</w:t>
      </w:r>
    </w:p>
    <w:p w14:paraId="0C5022E7" w14:textId="77777777" w:rsidR="001B3210" w:rsidRPr="0065201F" w:rsidRDefault="001B3210" w:rsidP="001B3210">
      <w:pPr>
        <w:rPr>
          <w:sz w:val="22"/>
          <w:szCs w:val="22"/>
        </w:rPr>
      </w:pPr>
      <w:r w:rsidRPr="0065201F">
        <w:rPr>
          <w:b/>
          <w:bCs/>
          <w:sz w:val="22"/>
          <w:szCs w:val="22"/>
        </w:rPr>
        <w:t>Office Administration</w:t>
      </w:r>
    </w:p>
    <w:p w14:paraId="7957AE76" w14:textId="77777777" w:rsidR="001B3210" w:rsidRPr="0065201F" w:rsidRDefault="001B3210" w:rsidP="001B3210">
      <w:pPr>
        <w:numPr>
          <w:ilvl w:val="0"/>
          <w:numId w:val="1"/>
        </w:numPr>
        <w:rPr>
          <w:sz w:val="22"/>
          <w:szCs w:val="22"/>
        </w:rPr>
      </w:pPr>
      <w:r w:rsidRPr="0065201F">
        <w:rPr>
          <w:sz w:val="22"/>
          <w:szCs w:val="22"/>
        </w:rPr>
        <w:t>Provide general administrative support to staff and volunteers, including filing, data entry, and preparing documents.</w:t>
      </w:r>
    </w:p>
    <w:p w14:paraId="33CCEE10" w14:textId="77777777" w:rsidR="001B3210" w:rsidRPr="0065201F" w:rsidRDefault="001B3210" w:rsidP="001B3210">
      <w:pPr>
        <w:numPr>
          <w:ilvl w:val="0"/>
          <w:numId w:val="1"/>
        </w:numPr>
        <w:rPr>
          <w:sz w:val="22"/>
          <w:szCs w:val="22"/>
        </w:rPr>
      </w:pPr>
      <w:r w:rsidRPr="0065201F">
        <w:rPr>
          <w:sz w:val="22"/>
          <w:szCs w:val="22"/>
        </w:rPr>
        <w:t>Assist with processing referrals, updating internal systems, and maintaining accurate records.</w:t>
      </w:r>
    </w:p>
    <w:p w14:paraId="57D5A5C4" w14:textId="77777777" w:rsidR="001B3210" w:rsidRPr="0065201F" w:rsidRDefault="001B3210" w:rsidP="001B3210">
      <w:pPr>
        <w:numPr>
          <w:ilvl w:val="0"/>
          <w:numId w:val="1"/>
        </w:numPr>
        <w:rPr>
          <w:sz w:val="22"/>
          <w:szCs w:val="22"/>
        </w:rPr>
      </w:pPr>
      <w:r w:rsidRPr="0065201F">
        <w:rPr>
          <w:sz w:val="22"/>
          <w:szCs w:val="22"/>
        </w:rPr>
        <w:t>Support scheduling, communication, and day-to-day office coordination.</w:t>
      </w:r>
    </w:p>
    <w:p w14:paraId="2A03AA3B" w14:textId="77777777" w:rsidR="0072305B" w:rsidRPr="0065201F" w:rsidRDefault="0072305B" w:rsidP="0072305B">
      <w:pPr>
        <w:ind w:left="720"/>
        <w:rPr>
          <w:sz w:val="22"/>
          <w:szCs w:val="22"/>
        </w:rPr>
      </w:pPr>
    </w:p>
    <w:p w14:paraId="3A4534C2" w14:textId="69A6541A" w:rsidR="001B3210" w:rsidRPr="0065201F" w:rsidRDefault="001B3210" w:rsidP="001B3210">
      <w:pPr>
        <w:rPr>
          <w:sz w:val="22"/>
          <w:szCs w:val="22"/>
        </w:rPr>
      </w:pPr>
      <w:r w:rsidRPr="0065201F">
        <w:rPr>
          <w:b/>
          <w:bCs/>
          <w:sz w:val="22"/>
          <w:szCs w:val="22"/>
        </w:rPr>
        <w:t>Reception &amp; Customer Service</w:t>
      </w:r>
    </w:p>
    <w:p w14:paraId="0C05C72E" w14:textId="77777777" w:rsidR="001B3210" w:rsidRPr="0065201F" w:rsidRDefault="001B3210" w:rsidP="001B3210">
      <w:pPr>
        <w:numPr>
          <w:ilvl w:val="0"/>
          <w:numId w:val="2"/>
        </w:numPr>
        <w:rPr>
          <w:sz w:val="22"/>
          <w:szCs w:val="22"/>
        </w:rPr>
      </w:pPr>
      <w:r w:rsidRPr="0065201F">
        <w:rPr>
          <w:sz w:val="22"/>
          <w:szCs w:val="22"/>
        </w:rPr>
        <w:t>Welcome visitors, service users, and volunteers, acting as a friendly and professional first point of contact.</w:t>
      </w:r>
    </w:p>
    <w:p w14:paraId="54B6D4E0" w14:textId="516BDAB6" w:rsidR="001B3210" w:rsidRPr="0065201F" w:rsidRDefault="00D75213" w:rsidP="001B3210">
      <w:pPr>
        <w:numPr>
          <w:ilvl w:val="0"/>
          <w:numId w:val="2"/>
        </w:numPr>
        <w:rPr>
          <w:sz w:val="22"/>
          <w:szCs w:val="22"/>
        </w:rPr>
      </w:pPr>
      <w:r w:rsidRPr="0065201F">
        <w:rPr>
          <w:sz w:val="22"/>
          <w:szCs w:val="22"/>
        </w:rPr>
        <w:t>Answering the telephone</w:t>
      </w:r>
      <w:r w:rsidR="00827B54" w:rsidRPr="0065201F">
        <w:rPr>
          <w:sz w:val="22"/>
          <w:szCs w:val="22"/>
        </w:rPr>
        <w:t xml:space="preserve"> and office emails, responding </w:t>
      </w:r>
      <w:r w:rsidR="001B3210" w:rsidRPr="0065201F">
        <w:rPr>
          <w:sz w:val="22"/>
          <w:szCs w:val="22"/>
        </w:rPr>
        <w:t>with empathy and clarity.</w:t>
      </w:r>
    </w:p>
    <w:p w14:paraId="051172D1" w14:textId="77777777" w:rsidR="001B3210" w:rsidRPr="0065201F" w:rsidRDefault="001B3210" w:rsidP="001B3210">
      <w:pPr>
        <w:numPr>
          <w:ilvl w:val="0"/>
          <w:numId w:val="2"/>
        </w:numPr>
        <w:rPr>
          <w:sz w:val="22"/>
          <w:szCs w:val="22"/>
        </w:rPr>
      </w:pPr>
      <w:r w:rsidRPr="0065201F">
        <w:rPr>
          <w:sz w:val="22"/>
          <w:szCs w:val="22"/>
        </w:rPr>
        <w:t>Direct queries to the appropriate team members and offer general information about Compassion Acts’ services.</w:t>
      </w:r>
    </w:p>
    <w:p w14:paraId="0093FECE" w14:textId="77777777" w:rsidR="0072305B" w:rsidRPr="0065201F" w:rsidRDefault="0072305B" w:rsidP="0072305B">
      <w:pPr>
        <w:ind w:left="720"/>
        <w:rPr>
          <w:sz w:val="22"/>
          <w:szCs w:val="22"/>
        </w:rPr>
      </w:pPr>
    </w:p>
    <w:p w14:paraId="096E5C73" w14:textId="77777777" w:rsidR="001B3210" w:rsidRPr="0065201F" w:rsidRDefault="001B3210" w:rsidP="001B3210">
      <w:pPr>
        <w:rPr>
          <w:sz w:val="22"/>
          <w:szCs w:val="22"/>
        </w:rPr>
      </w:pPr>
      <w:r w:rsidRPr="0065201F">
        <w:rPr>
          <w:b/>
          <w:bCs/>
          <w:sz w:val="22"/>
          <w:szCs w:val="22"/>
        </w:rPr>
        <w:t>Warehouse &amp; Practical Support</w:t>
      </w:r>
    </w:p>
    <w:p w14:paraId="69DD54CF" w14:textId="77777777" w:rsidR="001B3210" w:rsidRPr="0065201F" w:rsidRDefault="001B3210" w:rsidP="001B3210">
      <w:pPr>
        <w:numPr>
          <w:ilvl w:val="0"/>
          <w:numId w:val="3"/>
        </w:numPr>
        <w:rPr>
          <w:sz w:val="22"/>
          <w:szCs w:val="22"/>
        </w:rPr>
      </w:pPr>
      <w:r w:rsidRPr="0065201F">
        <w:rPr>
          <w:sz w:val="22"/>
          <w:szCs w:val="22"/>
        </w:rPr>
        <w:t>Assist with the movement, organisation, and safe storage of donated items, produce, and supplies.</w:t>
      </w:r>
    </w:p>
    <w:p w14:paraId="6B0B6968" w14:textId="77777777" w:rsidR="001B3210" w:rsidRPr="0065201F" w:rsidRDefault="001B3210" w:rsidP="001B3210">
      <w:pPr>
        <w:numPr>
          <w:ilvl w:val="0"/>
          <w:numId w:val="3"/>
        </w:numPr>
        <w:rPr>
          <w:sz w:val="22"/>
          <w:szCs w:val="22"/>
        </w:rPr>
      </w:pPr>
      <w:r w:rsidRPr="0065201F">
        <w:rPr>
          <w:sz w:val="22"/>
          <w:szCs w:val="22"/>
        </w:rPr>
        <w:t>Support stock checks, inventory tasks, and replenishment for food support services.</w:t>
      </w:r>
    </w:p>
    <w:p w14:paraId="2FD79D50" w14:textId="77777777" w:rsidR="001B3210" w:rsidRPr="0065201F" w:rsidRDefault="001B3210" w:rsidP="001B3210">
      <w:pPr>
        <w:numPr>
          <w:ilvl w:val="0"/>
          <w:numId w:val="3"/>
        </w:numPr>
        <w:rPr>
          <w:sz w:val="22"/>
          <w:szCs w:val="22"/>
        </w:rPr>
      </w:pPr>
      <w:r w:rsidRPr="0065201F">
        <w:rPr>
          <w:sz w:val="22"/>
          <w:szCs w:val="22"/>
        </w:rPr>
        <w:t>Carry out lifting, carrying, and general warehouse duties in line with health and safety procedures.</w:t>
      </w:r>
    </w:p>
    <w:p w14:paraId="02A30853" w14:textId="57F49409" w:rsidR="005B1815" w:rsidRPr="0065201F" w:rsidRDefault="005B1815" w:rsidP="001B3210">
      <w:pPr>
        <w:numPr>
          <w:ilvl w:val="0"/>
          <w:numId w:val="3"/>
        </w:numPr>
        <w:rPr>
          <w:sz w:val="22"/>
          <w:szCs w:val="22"/>
        </w:rPr>
      </w:pPr>
      <w:r w:rsidRPr="0065201F">
        <w:rPr>
          <w:sz w:val="22"/>
          <w:szCs w:val="22"/>
        </w:rPr>
        <w:t xml:space="preserve">General housekeeping duties i.e. </w:t>
      </w:r>
      <w:r w:rsidR="00981886" w:rsidRPr="0065201F">
        <w:rPr>
          <w:sz w:val="22"/>
          <w:szCs w:val="22"/>
        </w:rPr>
        <w:t>bins, re-stocking items, kitchen</w:t>
      </w:r>
      <w:r w:rsidR="00762083" w:rsidRPr="0065201F">
        <w:rPr>
          <w:sz w:val="22"/>
          <w:szCs w:val="22"/>
        </w:rPr>
        <w:t xml:space="preserve"> cleanliness, fire alarm testing plus other similar duties</w:t>
      </w:r>
    </w:p>
    <w:p w14:paraId="7DBADA81" w14:textId="77777777" w:rsidR="001B3210" w:rsidRPr="0065201F" w:rsidRDefault="00000000" w:rsidP="001B3210">
      <w:pPr>
        <w:rPr>
          <w:sz w:val="22"/>
          <w:szCs w:val="22"/>
        </w:rPr>
      </w:pPr>
      <w:r>
        <w:rPr>
          <w:sz w:val="22"/>
          <w:szCs w:val="22"/>
        </w:rPr>
        <w:pict w14:anchorId="0A936899">
          <v:rect id="_x0000_i1028" style="width:0;height:1.5pt" o:hralign="center" o:hrstd="t" o:hr="t" fillcolor="#a0a0a0" stroked="f"/>
        </w:pict>
      </w:r>
    </w:p>
    <w:p w14:paraId="583A74A0" w14:textId="77777777" w:rsidR="00605B4D" w:rsidRPr="0065201F" w:rsidRDefault="00605B4D">
      <w:pPr>
        <w:rPr>
          <w:b/>
          <w:bCs/>
          <w:sz w:val="22"/>
          <w:szCs w:val="22"/>
        </w:rPr>
      </w:pPr>
      <w:r w:rsidRPr="0065201F">
        <w:rPr>
          <w:b/>
          <w:bCs/>
          <w:sz w:val="22"/>
          <w:szCs w:val="22"/>
        </w:rPr>
        <w:br w:type="page"/>
      </w:r>
    </w:p>
    <w:p w14:paraId="045D7BE8" w14:textId="26885BE7" w:rsidR="001B3210" w:rsidRPr="0065201F" w:rsidRDefault="001B3210" w:rsidP="001B3210">
      <w:pPr>
        <w:rPr>
          <w:b/>
          <w:bCs/>
          <w:sz w:val="22"/>
          <w:szCs w:val="22"/>
        </w:rPr>
      </w:pPr>
      <w:r w:rsidRPr="0065201F">
        <w:rPr>
          <w:b/>
          <w:bCs/>
          <w:sz w:val="22"/>
          <w:szCs w:val="22"/>
        </w:rPr>
        <w:lastRenderedPageBreak/>
        <w:t>Essential Skills &amp; Experience</w:t>
      </w:r>
      <w:r w:rsidR="009927F4" w:rsidRPr="0065201F">
        <w:rPr>
          <w:b/>
          <w:bCs/>
          <w:sz w:val="22"/>
          <w:szCs w:val="22"/>
        </w:rPr>
        <w:t xml:space="preserve"> (</w:t>
      </w:r>
      <w:r w:rsidR="00FF1872" w:rsidRPr="0065201F">
        <w:rPr>
          <w:b/>
          <w:bCs/>
          <w:sz w:val="22"/>
          <w:szCs w:val="22"/>
        </w:rPr>
        <w:t xml:space="preserve">assessed: </w:t>
      </w:r>
      <w:r w:rsidR="00D87501" w:rsidRPr="0065201F">
        <w:rPr>
          <w:b/>
          <w:bCs/>
          <w:sz w:val="22"/>
          <w:szCs w:val="22"/>
        </w:rPr>
        <w:t>application form and interview)</w:t>
      </w:r>
    </w:p>
    <w:p w14:paraId="11671C45" w14:textId="77777777" w:rsidR="001B3210" w:rsidRPr="0065201F" w:rsidRDefault="001B3210" w:rsidP="00D87501">
      <w:pPr>
        <w:numPr>
          <w:ilvl w:val="0"/>
          <w:numId w:val="4"/>
        </w:numPr>
        <w:ind w:left="714" w:hanging="357"/>
        <w:rPr>
          <w:sz w:val="22"/>
          <w:szCs w:val="22"/>
        </w:rPr>
      </w:pPr>
      <w:r w:rsidRPr="0065201F">
        <w:rPr>
          <w:sz w:val="22"/>
          <w:szCs w:val="22"/>
        </w:rPr>
        <w:t>Experience working in a similar office, warehouse, or mixed operational environment.</w:t>
      </w:r>
    </w:p>
    <w:p w14:paraId="3BB44441" w14:textId="77777777" w:rsidR="001B3210" w:rsidRPr="0065201F" w:rsidRDefault="001B3210" w:rsidP="00D87501">
      <w:pPr>
        <w:numPr>
          <w:ilvl w:val="0"/>
          <w:numId w:val="4"/>
        </w:numPr>
        <w:ind w:left="714" w:hanging="357"/>
        <w:rPr>
          <w:sz w:val="22"/>
          <w:szCs w:val="22"/>
        </w:rPr>
      </w:pPr>
      <w:r w:rsidRPr="0065201F">
        <w:rPr>
          <w:sz w:val="22"/>
          <w:szCs w:val="22"/>
        </w:rPr>
        <w:t xml:space="preserve">Proficient in </w:t>
      </w:r>
      <w:r w:rsidRPr="0065201F">
        <w:rPr>
          <w:b/>
          <w:bCs/>
          <w:sz w:val="22"/>
          <w:szCs w:val="22"/>
        </w:rPr>
        <w:t>Microsoft Office</w:t>
      </w:r>
      <w:r w:rsidRPr="0065201F">
        <w:rPr>
          <w:sz w:val="22"/>
          <w:szCs w:val="22"/>
        </w:rPr>
        <w:t xml:space="preserve"> (Word, Excel, Outlook, etc.).</w:t>
      </w:r>
    </w:p>
    <w:p w14:paraId="0DAB4C81" w14:textId="77777777" w:rsidR="001B3210" w:rsidRPr="0065201F" w:rsidRDefault="001B3210" w:rsidP="00D87501">
      <w:pPr>
        <w:numPr>
          <w:ilvl w:val="0"/>
          <w:numId w:val="4"/>
        </w:numPr>
        <w:ind w:left="714" w:hanging="357"/>
        <w:rPr>
          <w:sz w:val="22"/>
          <w:szCs w:val="22"/>
        </w:rPr>
      </w:pPr>
      <w:r w:rsidRPr="0065201F">
        <w:rPr>
          <w:sz w:val="22"/>
          <w:szCs w:val="22"/>
        </w:rPr>
        <w:t>Strong communication and organisational skills.</w:t>
      </w:r>
    </w:p>
    <w:p w14:paraId="7FA2B100" w14:textId="77777777" w:rsidR="001B3210" w:rsidRPr="0065201F" w:rsidRDefault="001B3210" w:rsidP="00D87501">
      <w:pPr>
        <w:numPr>
          <w:ilvl w:val="0"/>
          <w:numId w:val="4"/>
        </w:numPr>
        <w:ind w:left="714" w:hanging="357"/>
        <w:rPr>
          <w:sz w:val="22"/>
          <w:szCs w:val="22"/>
        </w:rPr>
      </w:pPr>
      <w:r w:rsidRPr="0065201F">
        <w:rPr>
          <w:sz w:val="22"/>
          <w:szCs w:val="22"/>
        </w:rPr>
        <w:t>Comfortable with manual handling tasks.</w:t>
      </w:r>
    </w:p>
    <w:p w14:paraId="1F6D396C" w14:textId="77777777" w:rsidR="001B3210" w:rsidRPr="0065201F" w:rsidRDefault="001B3210" w:rsidP="00D87501">
      <w:pPr>
        <w:numPr>
          <w:ilvl w:val="0"/>
          <w:numId w:val="4"/>
        </w:numPr>
        <w:ind w:left="714" w:hanging="357"/>
        <w:rPr>
          <w:sz w:val="22"/>
          <w:szCs w:val="22"/>
        </w:rPr>
      </w:pPr>
      <w:r w:rsidRPr="0065201F">
        <w:rPr>
          <w:sz w:val="22"/>
          <w:szCs w:val="22"/>
        </w:rPr>
        <w:t>Ability to work both independently and as part of a supportive team.</w:t>
      </w:r>
    </w:p>
    <w:p w14:paraId="47AE8373" w14:textId="3FEBEECD" w:rsidR="008B5488" w:rsidRPr="0065201F" w:rsidRDefault="008B5488" w:rsidP="00D87501">
      <w:pPr>
        <w:numPr>
          <w:ilvl w:val="0"/>
          <w:numId w:val="4"/>
        </w:numPr>
        <w:ind w:left="714" w:hanging="357"/>
        <w:rPr>
          <w:sz w:val="22"/>
          <w:szCs w:val="22"/>
        </w:rPr>
      </w:pPr>
      <w:r w:rsidRPr="0065201F">
        <w:rPr>
          <w:sz w:val="22"/>
          <w:szCs w:val="22"/>
        </w:rPr>
        <w:t>Understanding of safeguarding vulnerable adults and children</w:t>
      </w:r>
    </w:p>
    <w:p w14:paraId="648F3F95" w14:textId="55E93100" w:rsidR="008B5488" w:rsidRPr="0065201F" w:rsidRDefault="008B5488" w:rsidP="00D87501">
      <w:pPr>
        <w:numPr>
          <w:ilvl w:val="0"/>
          <w:numId w:val="4"/>
        </w:numPr>
        <w:ind w:left="714" w:hanging="357"/>
        <w:rPr>
          <w:sz w:val="22"/>
          <w:szCs w:val="22"/>
        </w:rPr>
      </w:pPr>
      <w:r w:rsidRPr="0065201F">
        <w:rPr>
          <w:sz w:val="22"/>
          <w:szCs w:val="22"/>
        </w:rPr>
        <w:t xml:space="preserve">Ability to </w:t>
      </w:r>
      <w:r w:rsidR="009927F4" w:rsidRPr="0065201F">
        <w:rPr>
          <w:sz w:val="22"/>
          <w:szCs w:val="22"/>
        </w:rPr>
        <w:t xml:space="preserve">maintain confidentiality and </w:t>
      </w:r>
      <w:r w:rsidR="00E84FD0" w:rsidRPr="0065201F">
        <w:rPr>
          <w:sz w:val="22"/>
          <w:szCs w:val="22"/>
        </w:rPr>
        <w:t xml:space="preserve">respond </w:t>
      </w:r>
      <w:r w:rsidR="00DF06B2" w:rsidRPr="0065201F">
        <w:rPr>
          <w:sz w:val="22"/>
          <w:szCs w:val="22"/>
        </w:rPr>
        <w:t>appropriately to sensitive information.</w:t>
      </w:r>
    </w:p>
    <w:p w14:paraId="1D254800" w14:textId="30AF0126" w:rsidR="003519F8" w:rsidRDefault="003519F8" w:rsidP="00D87501">
      <w:pPr>
        <w:numPr>
          <w:ilvl w:val="0"/>
          <w:numId w:val="4"/>
        </w:numPr>
        <w:ind w:left="714" w:hanging="357"/>
        <w:rPr>
          <w:sz w:val="22"/>
          <w:szCs w:val="22"/>
        </w:rPr>
      </w:pPr>
      <w:r w:rsidRPr="0065201F">
        <w:rPr>
          <w:sz w:val="22"/>
          <w:szCs w:val="22"/>
        </w:rPr>
        <w:t>Knowledge of Compassion Acts</w:t>
      </w:r>
      <w:r w:rsidR="007845AE" w:rsidRPr="0065201F">
        <w:rPr>
          <w:sz w:val="22"/>
          <w:szCs w:val="22"/>
        </w:rPr>
        <w:t>, our projects and reach.</w:t>
      </w:r>
    </w:p>
    <w:p w14:paraId="15877D52" w14:textId="77777777" w:rsidR="00E02933" w:rsidRPr="0065201F" w:rsidRDefault="00E02933" w:rsidP="00E02933">
      <w:pPr>
        <w:ind w:left="714"/>
        <w:rPr>
          <w:sz w:val="22"/>
          <w:szCs w:val="22"/>
        </w:rPr>
      </w:pPr>
    </w:p>
    <w:p w14:paraId="2B854741" w14:textId="77777777" w:rsidR="00D836BF" w:rsidRPr="0065201F" w:rsidRDefault="00000000" w:rsidP="00D836BF">
      <w:pPr>
        <w:rPr>
          <w:sz w:val="22"/>
          <w:szCs w:val="22"/>
        </w:rPr>
      </w:pPr>
      <w:r>
        <w:rPr>
          <w:sz w:val="22"/>
          <w:szCs w:val="22"/>
        </w:rPr>
        <w:pict w14:anchorId="095E8C0B">
          <v:rect id="_x0000_i1029" style="width:0;height:1.5pt" o:hralign="center" o:hrstd="t" o:hr="t" fillcolor="#a0a0a0" stroked="f"/>
        </w:pict>
      </w:r>
    </w:p>
    <w:p w14:paraId="32DC91F8" w14:textId="77777777" w:rsidR="00E02933" w:rsidRDefault="00E02933" w:rsidP="00D836BF">
      <w:pPr>
        <w:rPr>
          <w:b/>
          <w:bCs/>
          <w:sz w:val="22"/>
          <w:szCs w:val="22"/>
        </w:rPr>
      </w:pPr>
    </w:p>
    <w:p w14:paraId="330B4DA0" w14:textId="31C377ED" w:rsidR="00D836BF" w:rsidRPr="0065201F" w:rsidRDefault="00D836BF" w:rsidP="00D836BF">
      <w:pPr>
        <w:rPr>
          <w:b/>
          <w:bCs/>
          <w:sz w:val="22"/>
          <w:szCs w:val="22"/>
        </w:rPr>
      </w:pPr>
      <w:r w:rsidRPr="0065201F">
        <w:rPr>
          <w:b/>
          <w:bCs/>
          <w:sz w:val="22"/>
          <w:szCs w:val="22"/>
        </w:rPr>
        <w:t>Desirable Skills &amp; Experience</w:t>
      </w:r>
      <w:r w:rsidR="00D87501" w:rsidRPr="0065201F">
        <w:rPr>
          <w:b/>
          <w:bCs/>
          <w:sz w:val="22"/>
          <w:szCs w:val="22"/>
        </w:rPr>
        <w:t xml:space="preserve"> </w:t>
      </w:r>
      <w:r w:rsidR="00BC2939" w:rsidRPr="0065201F">
        <w:rPr>
          <w:b/>
          <w:bCs/>
          <w:sz w:val="22"/>
          <w:szCs w:val="22"/>
        </w:rPr>
        <w:t xml:space="preserve">(assessed: </w:t>
      </w:r>
      <w:r w:rsidR="00D87501" w:rsidRPr="0065201F">
        <w:rPr>
          <w:b/>
          <w:bCs/>
          <w:sz w:val="22"/>
          <w:szCs w:val="22"/>
        </w:rPr>
        <w:t>application form and interview)</w:t>
      </w:r>
    </w:p>
    <w:p w14:paraId="53ADB1C4" w14:textId="71B45EDD" w:rsidR="00D836BF" w:rsidRPr="0065201F" w:rsidRDefault="00D836BF" w:rsidP="00D836BF">
      <w:pPr>
        <w:numPr>
          <w:ilvl w:val="0"/>
          <w:numId w:val="4"/>
        </w:numPr>
        <w:rPr>
          <w:sz w:val="22"/>
          <w:szCs w:val="22"/>
        </w:rPr>
      </w:pPr>
      <w:r w:rsidRPr="0065201F">
        <w:rPr>
          <w:sz w:val="22"/>
          <w:szCs w:val="22"/>
        </w:rPr>
        <w:t xml:space="preserve">Full </w:t>
      </w:r>
      <w:r w:rsidR="00E9466F" w:rsidRPr="0065201F">
        <w:rPr>
          <w:sz w:val="22"/>
          <w:szCs w:val="22"/>
        </w:rPr>
        <w:t>UK</w:t>
      </w:r>
      <w:r w:rsidRPr="0065201F">
        <w:rPr>
          <w:sz w:val="22"/>
          <w:szCs w:val="22"/>
        </w:rPr>
        <w:t xml:space="preserve"> driving licence</w:t>
      </w:r>
      <w:r w:rsidR="007845AE" w:rsidRPr="0065201F">
        <w:rPr>
          <w:sz w:val="22"/>
          <w:szCs w:val="22"/>
        </w:rPr>
        <w:t>.</w:t>
      </w:r>
      <w:r w:rsidR="00B8483A" w:rsidRPr="0065201F">
        <w:rPr>
          <w:sz w:val="22"/>
          <w:szCs w:val="22"/>
        </w:rPr>
        <w:t xml:space="preserve"> </w:t>
      </w:r>
    </w:p>
    <w:p w14:paraId="3AFEA268" w14:textId="16A0EE35" w:rsidR="00D836BF" w:rsidRPr="0065201F" w:rsidRDefault="00D836BF" w:rsidP="00D836BF">
      <w:pPr>
        <w:numPr>
          <w:ilvl w:val="0"/>
          <w:numId w:val="4"/>
        </w:numPr>
        <w:rPr>
          <w:sz w:val="22"/>
          <w:szCs w:val="22"/>
        </w:rPr>
      </w:pPr>
      <w:r w:rsidRPr="0065201F">
        <w:rPr>
          <w:sz w:val="22"/>
          <w:szCs w:val="22"/>
        </w:rPr>
        <w:t>M</w:t>
      </w:r>
      <w:r w:rsidR="00BC2939" w:rsidRPr="0065201F">
        <w:rPr>
          <w:sz w:val="22"/>
          <w:szCs w:val="22"/>
        </w:rPr>
        <w:t>anual handling certificate</w:t>
      </w:r>
      <w:r w:rsidR="007845AE" w:rsidRPr="0065201F">
        <w:rPr>
          <w:sz w:val="22"/>
          <w:szCs w:val="22"/>
        </w:rPr>
        <w:t xml:space="preserve"> (within last 12 months).</w:t>
      </w:r>
    </w:p>
    <w:p w14:paraId="35B68AE4" w14:textId="433D6392" w:rsidR="00BC2939" w:rsidRPr="0065201F" w:rsidRDefault="00BC2939" w:rsidP="00D836BF">
      <w:pPr>
        <w:numPr>
          <w:ilvl w:val="0"/>
          <w:numId w:val="4"/>
        </w:numPr>
        <w:rPr>
          <w:sz w:val="22"/>
          <w:szCs w:val="22"/>
        </w:rPr>
      </w:pPr>
      <w:r w:rsidRPr="0065201F">
        <w:rPr>
          <w:sz w:val="22"/>
          <w:szCs w:val="22"/>
        </w:rPr>
        <w:t>Level 2 Food Hygiene certificate</w:t>
      </w:r>
      <w:r w:rsidR="007845AE" w:rsidRPr="0065201F">
        <w:rPr>
          <w:sz w:val="22"/>
          <w:szCs w:val="22"/>
        </w:rPr>
        <w:t xml:space="preserve"> (within last 12 months).</w:t>
      </w:r>
    </w:p>
    <w:p w14:paraId="5D7D2D87" w14:textId="2521A418" w:rsidR="003519F8" w:rsidRDefault="003519F8" w:rsidP="00D836BF">
      <w:pPr>
        <w:numPr>
          <w:ilvl w:val="0"/>
          <w:numId w:val="4"/>
        </w:numPr>
        <w:rPr>
          <w:sz w:val="22"/>
          <w:szCs w:val="22"/>
        </w:rPr>
      </w:pPr>
      <w:r w:rsidRPr="0065201F">
        <w:rPr>
          <w:sz w:val="22"/>
          <w:szCs w:val="22"/>
        </w:rPr>
        <w:t>Similar work within a charitable organisation</w:t>
      </w:r>
      <w:r w:rsidR="007845AE" w:rsidRPr="0065201F">
        <w:rPr>
          <w:sz w:val="22"/>
          <w:szCs w:val="22"/>
        </w:rPr>
        <w:t>.</w:t>
      </w:r>
    </w:p>
    <w:p w14:paraId="1A96F5A8" w14:textId="77777777" w:rsidR="00E02933" w:rsidRPr="0065201F" w:rsidRDefault="00E02933" w:rsidP="00E02933">
      <w:pPr>
        <w:ind w:left="720"/>
        <w:rPr>
          <w:sz w:val="22"/>
          <w:szCs w:val="22"/>
        </w:rPr>
      </w:pPr>
    </w:p>
    <w:p w14:paraId="55A93AA2" w14:textId="77777777" w:rsidR="00D836BF" w:rsidRPr="0065201F" w:rsidRDefault="00000000" w:rsidP="00D836BF">
      <w:pPr>
        <w:rPr>
          <w:sz w:val="22"/>
          <w:szCs w:val="22"/>
        </w:rPr>
      </w:pPr>
      <w:r>
        <w:rPr>
          <w:sz w:val="22"/>
          <w:szCs w:val="22"/>
        </w:rPr>
        <w:pict w14:anchorId="0B2F2AB0">
          <v:rect id="_x0000_i1030" style="width:0;height:1.5pt" o:hralign="center" o:hrstd="t" o:hr="t" fillcolor="#a0a0a0" stroked="f"/>
        </w:pict>
      </w:r>
    </w:p>
    <w:p w14:paraId="5D6D597A" w14:textId="77777777" w:rsidR="00E02933" w:rsidRDefault="00E02933" w:rsidP="001B3210">
      <w:pPr>
        <w:rPr>
          <w:b/>
          <w:bCs/>
          <w:sz w:val="22"/>
          <w:szCs w:val="22"/>
        </w:rPr>
      </w:pPr>
    </w:p>
    <w:p w14:paraId="19D73B71" w14:textId="52D8ACE3" w:rsidR="001B3210" w:rsidRPr="0065201F" w:rsidRDefault="001B3210" w:rsidP="001B3210">
      <w:pPr>
        <w:rPr>
          <w:b/>
          <w:bCs/>
          <w:sz w:val="22"/>
          <w:szCs w:val="22"/>
        </w:rPr>
      </w:pPr>
      <w:r w:rsidRPr="0065201F">
        <w:rPr>
          <w:b/>
          <w:bCs/>
          <w:sz w:val="22"/>
          <w:szCs w:val="22"/>
        </w:rPr>
        <w:t>Personal Attributes</w:t>
      </w:r>
      <w:r w:rsidR="005F003B" w:rsidRPr="0065201F">
        <w:rPr>
          <w:b/>
          <w:bCs/>
          <w:sz w:val="22"/>
          <w:szCs w:val="22"/>
        </w:rPr>
        <w:t xml:space="preserve"> (assessed:  application form and interview)</w:t>
      </w:r>
    </w:p>
    <w:p w14:paraId="6A4D827C" w14:textId="02C9C71F" w:rsidR="001B3210" w:rsidRPr="0065201F" w:rsidRDefault="00C60B89" w:rsidP="007845AE">
      <w:pPr>
        <w:pStyle w:val="ListParagraph"/>
        <w:numPr>
          <w:ilvl w:val="0"/>
          <w:numId w:val="6"/>
        </w:numPr>
        <w:spacing w:line="360" w:lineRule="auto"/>
        <w:ind w:left="714" w:hanging="357"/>
        <w:rPr>
          <w:sz w:val="22"/>
          <w:szCs w:val="22"/>
        </w:rPr>
      </w:pPr>
      <w:r w:rsidRPr="0065201F">
        <w:rPr>
          <w:sz w:val="22"/>
          <w:szCs w:val="22"/>
        </w:rPr>
        <w:t>Reliable and trustworthy</w:t>
      </w:r>
    </w:p>
    <w:p w14:paraId="1E2CFA22" w14:textId="4729163D" w:rsidR="00C60B89" w:rsidRPr="0065201F" w:rsidRDefault="00C60B89" w:rsidP="007845AE">
      <w:pPr>
        <w:pStyle w:val="ListParagraph"/>
        <w:numPr>
          <w:ilvl w:val="0"/>
          <w:numId w:val="6"/>
        </w:numPr>
        <w:spacing w:line="360" w:lineRule="auto"/>
        <w:ind w:left="714" w:hanging="357"/>
        <w:rPr>
          <w:sz w:val="22"/>
          <w:szCs w:val="22"/>
        </w:rPr>
      </w:pPr>
      <w:r w:rsidRPr="0065201F">
        <w:rPr>
          <w:sz w:val="22"/>
          <w:szCs w:val="22"/>
        </w:rPr>
        <w:t>Flexible and adaptive to changing priorities</w:t>
      </w:r>
    </w:p>
    <w:p w14:paraId="542FFE51" w14:textId="5DD537B9" w:rsidR="00C60B89" w:rsidRPr="0065201F" w:rsidRDefault="00C60B89" w:rsidP="007845AE">
      <w:pPr>
        <w:pStyle w:val="ListParagraph"/>
        <w:numPr>
          <w:ilvl w:val="0"/>
          <w:numId w:val="6"/>
        </w:numPr>
        <w:spacing w:line="360" w:lineRule="auto"/>
        <w:ind w:left="714" w:hanging="357"/>
        <w:rPr>
          <w:sz w:val="22"/>
          <w:szCs w:val="22"/>
        </w:rPr>
      </w:pPr>
      <w:r w:rsidRPr="0065201F">
        <w:rPr>
          <w:sz w:val="22"/>
          <w:szCs w:val="22"/>
        </w:rPr>
        <w:t xml:space="preserve">Team orientated and willing to </w:t>
      </w:r>
      <w:r w:rsidR="0055254B" w:rsidRPr="0065201F">
        <w:rPr>
          <w:sz w:val="22"/>
          <w:szCs w:val="22"/>
        </w:rPr>
        <w:t>go above and beyond to support the team and service users</w:t>
      </w:r>
    </w:p>
    <w:p w14:paraId="2002989E" w14:textId="27AA810C" w:rsidR="0055254B" w:rsidRPr="0065201F" w:rsidRDefault="0055254B" w:rsidP="007845AE">
      <w:pPr>
        <w:pStyle w:val="ListParagraph"/>
        <w:numPr>
          <w:ilvl w:val="0"/>
          <w:numId w:val="6"/>
        </w:numPr>
        <w:spacing w:line="360" w:lineRule="auto"/>
        <w:ind w:left="714" w:hanging="357"/>
        <w:rPr>
          <w:sz w:val="22"/>
          <w:szCs w:val="22"/>
        </w:rPr>
      </w:pPr>
      <w:r w:rsidRPr="0065201F">
        <w:rPr>
          <w:sz w:val="22"/>
          <w:szCs w:val="22"/>
        </w:rPr>
        <w:t>Committed to maintaining high standards of health and safety</w:t>
      </w:r>
      <w:r w:rsidR="005414CD" w:rsidRPr="0065201F">
        <w:rPr>
          <w:sz w:val="22"/>
          <w:szCs w:val="22"/>
        </w:rPr>
        <w:t xml:space="preserve"> and hygiene</w:t>
      </w:r>
    </w:p>
    <w:p w14:paraId="5BA96C70" w14:textId="72CA0618" w:rsidR="005414CD" w:rsidRPr="0065201F" w:rsidRDefault="005414CD" w:rsidP="007845AE">
      <w:pPr>
        <w:pStyle w:val="ListParagraph"/>
        <w:numPr>
          <w:ilvl w:val="0"/>
          <w:numId w:val="6"/>
        </w:numPr>
        <w:spacing w:line="360" w:lineRule="auto"/>
        <w:ind w:left="714" w:hanging="357"/>
        <w:rPr>
          <w:sz w:val="22"/>
          <w:szCs w:val="22"/>
        </w:rPr>
      </w:pPr>
      <w:r w:rsidRPr="0065201F">
        <w:rPr>
          <w:sz w:val="22"/>
          <w:szCs w:val="22"/>
        </w:rPr>
        <w:t xml:space="preserve">Positive, hands-on approach with a ‘lead by example mentality’.  </w:t>
      </w:r>
    </w:p>
    <w:p w14:paraId="6589106F" w14:textId="7B37C763" w:rsidR="00A03AE5" w:rsidRPr="0065201F" w:rsidRDefault="00A03AE5">
      <w:pPr>
        <w:rPr>
          <w:sz w:val="22"/>
          <w:szCs w:val="22"/>
        </w:rPr>
      </w:pPr>
      <w:r w:rsidRPr="0065201F">
        <w:rPr>
          <w:sz w:val="22"/>
          <w:szCs w:val="22"/>
        </w:rPr>
        <w:br w:type="page"/>
      </w:r>
    </w:p>
    <w:p w14:paraId="731E9EA7" w14:textId="77777777" w:rsidR="007201D1" w:rsidRPr="00415F8F" w:rsidRDefault="007201D1" w:rsidP="007201D1">
      <w:pPr>
        <w:jc w:val="both"/>
        <w:rPr>
          <w:b/>
          <w:bCs/>
          <w:sz w:val="22"/>
          <w:szCs w:val="22"/>
        </w:rPr>
      </w:pPr>
      <w:bookmarkStart w:id="0" w:name="_Hlk4059600"/>
      <w:r w:rsidRPr="00415F8F">
        <w:rPr>
          <w:b/>
          <w:bCs/>
          <w:sz w:val="22"/>
          <w:szCs w:val="22"/>
        </w:rPr>
        <w:lastRenderedPageBreak/>
        <w:t>Other Terms of Employment</w:t>
      </w:r>
    </w:p>
    <w:p w14:paraId="40E567C5" w14:textId="77777777" w:rsidR="007201D1" w:rsidRDefault="007201D1" w:rsidP="007201D1">
      <w:pPr>
        <w:widowControl w:val="0"/>
        <w:numPr>
          <w:ilvl w:val="0"/>
          <w:numId w:val="7"/>
        </w:numPr>
        <w:autoSpaceDE w:val="0"/>
        <w:autoSpaceDN w:val="0"/>
        <w:adjustRightInd w:val="0"/>
        <w:spacing w:after="0" w:line="240" w:lineRule="auto"/>
        <w:ind w:left="360"/>
        <w:jc w:val="both"/>
        <w:rPr>
          <w:sz w:val="22"/>
          <w:szCs w:val="22"/>
        </w:rPr>
      </w:pPr>
      <w:r w:rsidRPr="0065201F">
        <w:rPr>
          <w:sz w:val="22"/>
          <w:szCs w:val="22"/>
        </w:rPr>
        <w:t>A group pension scheme with employer contribution of gross salary</w:t>
      </w:r>
    </w:p>
    <w:p w14:paraId="6B9342AB" w14:textId="77777777" w:rsidR="007201D1" w:rsidRDefault="007201D1" w:rsidP="007201D1">
      <w:pPr>
        <w:widowControl w:val="0"/>
        <w:autoSpaceDE w:val="0"/>
        <w:autoSpaceDN w:val="0"/>
        <w:adjustRightInd w:val="0"/>
        <w:spacing w:after="0" w:line="240" w:lineRule="auto"/>
        <w:ind w:left="360"/>
        <w:jc w:val="both"/>
        <w:rPr>
          <w:sz w:val="22"/>
          <w:szCs w:val="22"/>
        </w:rPr>
      </w:pPr>
    </w:p>
    <w:p w14:paraId="78B9605B" w14:textId="403048E7" w:rsidR="007201D1" w:rsidRPr="0065201F" w:rsidRDefault="007201D1" w:rsidP="007201D1">
      <w:pPr>
        <w:widowControl w:val="0"/>
        <w:numPr>
          <w:ilvl w:val="0"/>
          <w:numId w:val="7"/>
        </w:numPr>
        <w:autoSpaceDE w:val="0"/>
        <w:autoSpaceDN w:val="0"/>
        <w:adjustRightInd w:val="0"/>
        <w:spacing w:after="0" w:line="240" w:lineRule="auto"/>
        <w:ind w:left="360"/>
        <w:jc w:val="both"/>
        <w:rPr>
          <w:sz w:val="22"/>
          <w:szCs w:val="22"/>
        </w:rPr>
      </w:pPr>
      <w:r w:rsidRPr="0065201F">
        <w:rPr>
          <w:sz w:val="22"/>
          <w:szCs w:val="22"/>
        </w:rPr>
        <w:t xml:space="preserve"> </w:t>
      </w:r>
      <w:r>
        <w:rPr>
          <w:sz w:val="22"/>
          <w:szCs w:val="22"/>
        </w:rPr>
        <w:t xml:space="preserve">Access to our </w:t>
      </w:r>
      <w:r w:rsidR="00E837FC">
        <w:rPr>
          <w:sz w:val="22"/>
          <w:szCs w:val="22"/>
        </w:rPr>
        <w:t>employee</w:t>
      </w:r>
      <w:r w:rsidRPr="0065201F">
        <w:rPr>
          <w:sz w:val="22"/>
          <w:szCs w:val="22"/>
        </w:rPr>
        <w:t xml:space="preserve"> assistance programme</w:t>
      </w:r>
    </w:p>
    <w:p w14:paraId="7AB26E47" w14:textId="77777777" w:rsidR="007201D1" w:rsidRPr="0065201F" w:rsidRDefault="007201D1" w:rsidP="007201D1">
      <w:pPr>
        <w:spacing w:after="0"/>
        <w:ind w:left="360"/>
        <w:jc w:val="both"/>
        <w:rPr>
          <w:sz w:val="22"/>
          <w:szCs w:val="22"/>
        </w:rPr>
      </w:pPr>
      <w:r w:rsidRPr="0065201F">
        <w:rPr>
          <w:sz w:val="22"/>
          <w:szCs w:val="22"/>
        </w:rPr>
        <w:t xml:space="preserve"> </w:t>
      </w:r>
    </w:p>
    <w:p w14:paraId="2A3D974D" w14:textId="75B4022D" w:rsidR="007201D1" w:rsidRPr="0065201F" w:rsidRDefault="007201D1" w:rsidP="007201D1">
      <w:pPr>
        <w:widowControl w:val="0"/>
        <w:numPr>
          <w:ilvl w:val="0"/>
          <w:numId w:val="7"/>
        </w:numPr>
        <w:autoSpaceDE w:val="0"/>
        <w:autoSpaceDN w:val="0"/>
        <w:adjustRightInd w:val="0"/>
        <w:spacing w:after="0" w:line="240" w:lineRule="auto"/>
        <w:ind w:left="360"/>
        <w:jc w:val="both"/>
        <w:rPr>
          <w:sz w:val="22"/>
          <w:szCs w:val="22"/>
        </w:rPr>
      </w:pPr>
      <w:r w:rsidRPr="0065201F">
        <w:rPr>
          <w:sz w:val="22"/>
          <w:szCs w:val="22"/>
        </w:rPr>
        <w:t>2</w:t>
      </w:r>
      <w:r w:rsidR="001000DE">
        <w:rPr>
          <w:sz w:val="22"/>
          <w:szCs w:val="22"/>
        </w:rPr>
        <w:t>5</w:t>
      </w:r>
      <w:r w:rsidRPr="0065201F">
        <w:rPr>
          <w:sz w:val="22"/>
          <w:szCs w:val="22"/>
        </w:rPr>
        <w:t xml:space="preserve"> days </w:t>
      </w:r>
      <w:r w:rsidR="001000DE">
        <w:rPr>
          <w:sz w:val="22"/>
          <w:szCs w:val="22"/>
        </w:rPr>
        <w:t>a</w:t>
      </w:r>
      <w:r w:rsidRPr="0065201F">
        <w:rPr>
          <w:sz w:val="22"/>
          <w:szCs w:val="22"/>
        </w:rPr>
        <w:t xml:space="preserve">nnual </w:t>
      </w:r>
      <w:r w:rsidR="0058609F">
        <w:rPr>
          <w:sz w:val="22"/>
          <w:szCs w:val="22"/>
        </w:rPr>
        <w:t>l</w:t>
      </w:r>
      <w:r w:rsidRPr="0065201F">
        <w:rPr>
          <w:sz w:val="22"/>
          <w:szCs w:val="22"/>
        </w:rPr>
        <w:t xml:space="preserve">eave entitlement per year, </w:t>
      </w:r>
      <w:r w:rsidR="001000DE">
        <w:rPr>
          <w:sz w:val="22"/>
          <w:szCs w:val="22"/>
        </w:rPr>
        <w:t>plus s</w:t>
      </w:r>
      <w:r w:rsidRPr="0065201F">
        <w:rPr>
          <w:sz w:val="22"/>
          <w:szCs w:val="22"/>
        </w:rPr>
        <w:t xml:space="preserve">tatutory </w:t>
      </w:r>
      <w:r w:rsidR="001000DE">
        <w:rPr>
          <w:sz w:val="22"/>
          <w:szCs w:val="22"/>
        </w:rPr>
        <w:t>h</w:t>
      </w:r>
      <w:r w:rsidRPr="0065201F">
        <w:rPr>
          <w:sz w:val="22"/>
          <w:szCs w:val="22"/>
        </w:rPr>
        <w:t xml:space="preserve">olidays (pro-rated for part-time employees).   </w:t>
      </w:r>
    </w:p>
    <w:p w14:paraId="17E2220B" w14:textId="77777777" w:rsidR="007201D1" w:rsidRPr="0065201F" w:rsidRDefault="007201D1" w:rsidP="007201D1">
      <w:pPr>
        <w:spacing w:after="0"/>
        <w:jc w:val="both"/>
        <w:rPr>
          <w:sz w:val="22"/>
          <w:szCs w:val="22"/>
        </w:rPr>
      </w:pPr>
    </w:p>
    <w:p w14:paraId="5940B4E5" w14:textId="77777777" w:rsidR="007201D1" w:rsidRPr="0065201F" w:rsidRDefault="007201D1" w:rsidP="007201D1">
      <w:pPr>
        <w:widowControl w:val="0"/>
        <w:numPr>
          <w:ilvl w:val="0"/>
          <w:numId w:val="8"/>
        </w:numPr>
        <w:autoSpaceDE w:val="0"/>
        <w:autoSpaceDN w:val="0"/>
        <w:adjustRightInd w:val="0"/>
        <w:spacing w:after="0" w:line="240" w:lineRule="auto"/>
        <w:ind w:left="360"/>
        <w:jc w:val="both"/>
        <w:rPr>
          <w:sz w:val="22"/>
          <w:szCs w:val="22"/>
        </w:rPr>
      </w:pPr>
      <w:r w:rsidRPr="0065201F">
        <w:rPr>
          <w:sz w:val="22"/>
          <w:szCs w:val="22"/>
        </w:rPr>
        <w:t>An unconditional offer of employment will be made to the successful candidate, subject to successful completion of the following pre-employment screening checks:</w:t>
      </w:r>
    </w:p>
    <w:p w14:paraId="2268982C" w14:textId="77777777" w:rsidR="007201D1" w:rsidRPr="0065201F" w:rsidRDefault="007201D1" w:rsidP="001D4EBB">
      <w:pPr>
        <w:pStyle w:val="ListParagraph"/>
        <w:widowControl w:val="0"/>
        <w:numPr>
          <w:ilvl w:val="0"/>
          <w:numId w:val="8"/>
        </w:numPr>
        <w:autoSpaceDE w:val="0"/>
        <w:autoSpaceDN w:val="0"/>
        <w:adjustRightInd w:val="0"/>
        <w:spacing w:before="120" w:after="0" w:line="240" w:lineRule="auto"/>
        <w:contextualSpacing w:val="0"/>
        <w:rPr>
          <w:sz w:val="22"/>
          <w:szCs w:val="22"/>
        </w:rPr>
      </w:pPr>
      <w:r w:rsidRPr="0065201F">
        <w:rPr>
          <w:sz w:val="22"/>
          <w:szCs w:val="22"/>
        </w:rPr>
        <w:t>Evidence of a satisfactory Enhanced Certificate of Disclosure certificate from the Disclosure Barring Service (if applicable for the post)</w:t>
      </w:r>
    </w:p>
    <w:p w14:paraId="21A2A7CD" w14:textId="77777777" w:rsidR="007201D1" w:rsidRPr="0065201F" w:rsidRDefault="007201D1" w:rsidP="007201D1">
      <w:pPr>
        <w:pStyle w:val="ListParagraph"/>
        <w:widowControl w:val="0"/>
        <w:numPr>
          <w:ilvl w:val="0"/>
          <w:numId w:val="8"/>
        </w:numPr>
        <w:autoSpaceDE w:val="0"/>
        <w:autoSpaceDN w:val="0"/>
        <w:adjustRightInd w:val="0"/>
        <w:spacing w:before="120" w:after="0" w:line="240" w:lineRule="auto"/>
        <w:contextualSpacing w:val="0"/>
        <w:jc w:val="both"/>
        <w:rPr>
          <w:sz w:val="22"/>
          <w:szCs w:val="22"/>
        </w:rPr>
      </w:pPr>
      <w:r w:rsidRPr="0065201F">
        <w:rPr>
          <w:sz w:val="22"/>
          <w:szCs w:val="22"/>
        </w:rPr>
        <w:t>Evidence to confirm the candidate’s Right to Work in the UK</w:t>
      </w:r>
    </w:p>
    <w:p w14:paraId="780C38D0" w14:textId="77777777" w:rsidR="007201D1" w:rsidRPr="0065201F" w:rsidRDefault="007201D1" w:rsidP="007201D1">
      <w:pPr>
        <w:pStyle w:val="ListParagraph"/>
        <w:widowControl w:val="0"/>
        <w:numPr>
          <w:ilvl w:val="0"/>
          <w:numId w:val="8"/>
        </w:numPr>
        <w:autoSpaceDE w:val="0"/>
        <w:autoSpaceDN w:val="0"/>
        <w:adjustRightInd w:val="0"/>
        <w:spacing w:before="120" w:after="0" w:line="240" w:lineRule="auto"/>
        <w:contextualSpacing w:val="0"/>
        <w:rPr>
          <w:sz w:val="22"/>
          <w:szCs w:val="22"/>
        </w:rPr>
      </w:pPr>
      <w:r w:rsidRPr="0065201F">
        <w:rPr>
          <w:sz w:val="22"/>
          <w:szCs w:val="22"/>
        </w:rPr>
        <w:t>Receipt of two references, satisfactory to Compassion Acts</w:t>
      </w:r>
    </w:p>
    <w:p w14:paraId="07EC7F7F" w14:textId="32CA1BBF" w:rsidR="007201D1" w:rsidRPr="00415F8F" w:rsidRDefault="007201D1" w:rsidP="00415F8F">
      <w:pPr>
        <w:spacing w:after="0" w:line="240" w:lineRule="auto"/>
        <w:rPr>
          <w:sz w:val="22"/>
          <w:szCs w:val="22"/>
        </w:rPr>
      </w:pPr>
    </w:p>
    <w:p w14:paraId="3BCE444A" w14:textId="77777777" w:rsidR="007201D1" w:rsidRDefault="007201D1" w:rsidP="00A03AE5">
      <w:pPr>
        <w:pStyle w:val="Subtitle"/>
        <w:ind w:left="720" w:hanging="720"/>
        <w:jc w:val="both"/>
        <w:rPr>
          <w:rFonts w:eastAsiaTheme="minorHAnsi" w:cstheme="minorBidi"/>
          <w:color w:val="auto"/>
          <w:spacing w:val="0"/>
          <w:sz w:val="22"/>
          <w:szCs w:val="22"/>
        </w:rPr>
      </w:pPr>
    </w:p>
    <w:p w14:paraId="213D8297" w14:textId="02A98133" w:rsidR="00A03AE5" w:rsidRPr="00415F8F" w:rsidRDefault="00A03AE5" w:rsidP="00A03AE5">
      <w:pPr>
        <w:pStyle w:val="Subtitle"/>
        <w:ind w:left="720" w:hanging="720"/>
        <w:jc w:val="both"/>
        <w:rPr>
          <w:rFonts w:eastAsiaTheme="minorHAnsi" w:cstheme="minorBidi"/>
          <w:b/>
          <w:bCs/>
          <w:color w:val="auto"/>
          <w:spacing w:val="0"/>
          <w:sz w:val="22"/>
          <w:szCs w:val="22"/>
        </w:rPr>
      </w:pPr>
      <w:r w:rsidRPr="00415F8F">
        <w:rPr>
          <w:rFonts w:eastAsiaTheme="minorHAnsi" w:cstheme="minorBidi"/>
          <w:b/>
          <w:bCs/>
          <w:color w:val="auto"/>
          <w:spacing w:val="0"/>
          <w:sz w:val="22"/>
          <w:szCs w:val="22"/>
        </w:rPr>
        <w:t>Health and Safety</w:t>
      </w:r>
    </w:p>
    <w:p w14:paraId="4FC799DF" w14:textId="77777777" w:rsidR="00A03AE5" w:rsidRPr="0065201F" w:rsidRDefault="00A03AE5" w:rsidP="00A03AE5">
      <w:pPr>
        <w:pStyle w:val="Subtitle"/>
        <w:jc w:val="both"/>
        <w:rPr>
          <w:rFonts w:eastAsiaTheme="minorHAnsi" w:cstheme="minorBidi"/>
          <w:color w:val="auto"/>
          <w:spacing w:val="0"/>
          <w:sz w:val="22"/>
          <w:szCs w:val="22"/>
        </w:rPr>
      </w:pPr>
      <w:r w:rsidRPr="0065201F">
        <w:rPr>
          <w:rFonts w:eastAsiaTheme="minorHAnsi" w:cstheme="minorBidi"/>
          <w:color w:val="auto"/>
          <w:spacing w:val="0"/>
          <w:sz w:val="22"/>
          <w:szCs w:val="22"/>
        </w:rPr>
        <w:t>It is the general duty of every employee to take reasonable care of their own health and safety and that of others and to co-operate with management in meeting its responsibilities under the Health and Safety at Work Act.   Any failure to take such care, or the contravention of safety policy or managerial instructions may result in disciplinary action being taken.</w:t>
      </w:r>
    </w:p>
    <w:p w14:paraId="7E5EC1C5" w14:textId="77777777" w:rsidR="00A03AE5" w:rsidRPr="00415F8F" w:rsidRDefault="00A03AE5" w:rsidP="00A03AE5">
      <w:pPr>
        <w:pStyle w:val="Subtitle"/>
        <w:ind w:left="720" w:hanging="720"/>
        <w:jc w:val="both"/>
        <w:rPr>
          <w:rFonts w:eastAsiaTheme="minorHAnsi" w:cstheme="minorBidi"/>
          <w:b/>
          <w:bCs/>
          <w:color w:val="auto"/>
          <w:spacing w:val="0"/>
          <w:sz w:val="22"/>
          <w:szCs w:val="22"/>
        </w:rPr>
      </w:pPr>
      <w:r w:rsidRPr="00415F8F">
        <w:rPr>
          <w:rFonts w:eastAsiaTheme="minorHAnsi" w:cstheme="minorBidi"/>
          <w:b/>
          <w:bCs/>
          <w:color w:val="auto"/>
          <w:spacing w:val="0"/>
          <w:sz w:val="22"/>
          <w:szCs w:val="22"/>
        </w:rPr>
        <w:t>Data Protection and Client Confidentiality</w:t>
      </w:r>
    </w:p>
    <w:p w14:paraId="143CAA7D" w14:textId="31D8D863" w:rsidR="00A03AE5" w:rsidRPr="0065201F" w:rsidRDefault="00A03AE5" w:rsidP="00A03AE5">
      <w:pPr>
        <w:pStyle w:val="Subtitle"/>
        <w:jc w:val="both"/>
        <w:rPr>
          <w:rFonts w:eastAsiaTheme="minorHAnsi" w:cstheme="minorBidi"/>
          <w:color w:val="auto"/>
          <w:spacing w:val="0"/>
          <w:sz w:val="22"/>
          <w:szCs w:val="22"/>
        </w:rPr>
      </w:pPr>
      <w:r w:rsidRPr="0065201F">
        <w:rPr>
          <w:rFonts w:eastAsiaTheme="minorHAnsi" w:cstheme="minorBidi"/>
          <w:color w:val="auto"/>
          <w:spacing w:val="0"/>
          <w:sz w:val="22"/>
          <w:szCs w:val="22"/>
        </w:rPr>
        <w:t xml:space="preserve">All staff are required to adhere to the regulations of Compassion Acts Confidentiality and Data Protection policies and procedures in support of the Data Protection Act (2018), ensuring they respect the confidentiality of all matters they may learn relating to their employment, other members of staff and the </w:t>
      </w:r>
      <w:r w:rsidR="00415F8F" w:rsidRPr="0065201F">
        <w:rPr>
          <w:rFonts w:eastAsiaTheme="minorHAnsi" w:cstheme="minorBidi"/>
          <w:color w:val="auto"/>
          <w:spacing w:val="0"/>
          <w:sz w:val="22"/>
          <w:szCs w:val="22"/>
        </w:rPr>
        <w:t>public</w:t>
      </w:r>
      <w:r w:rsidRPr="0065201F">
        <w:rPr>
          <w:rFonts w:eastAsiaTheme="minorHAnsi" w:cstheme="minorBidi"/>
          <w:color w:val="auto"/>
          <w:spacing w:val="0"/>
          <w:sz w:val="22"/>
          <w:szCs w:val="22"/>
        </w:rPr>
        <w:t>.</w:t>
      </w:r>
    </w:p>
    <w:p w14:paraId="25F12508" w14:textId="77777777" w:rsidR="00A03AE5" w:rsidRPr="00415F8F" w:rsidRDefault="00A03AE5" w:rsidP="00A03AE5">
      <w:pPr>
        <w:pStyle w:val="Subtitle"/>
        <w:ind w:left="720" w:hanging="720"/>
        <w:jc w:val="both"/>
        <w:rPr>
          <w:rFonts w:eastAsiaTheme="minorHAnsi" w:cstheme="minorBidi"/>
          <w:b/>
          <w:bCs/>
          <w:color w:val="auto"/>
          <w:spacing w:val="0"/>
          <w:sz w:val="22"/>
          <w:szCs w:val="22"/>
        </w:rPr>
      </w:pPr>
      <w:r w:rsidRPr="00415F8F">
        <w:rPr>
          <w:rFonts w:eastAsiaTheme="minorHAnsi" w:cstheme="minorBidi"/>
          <w:b/>
          <w:bCs/>
          <w:color w:val="auto"/>
          <w:spacing w:val="0"/>
          <w:sz w:val="22"/>
          <w:szCs w:val="22"/>
        </w:rPr>
        <w:t>Variation</w:t>
      </w:r>
    </w:p>
    <w:p w14:paraId="2F266A44" w14:textId="77777777" w:rsidR="00A03AE5" w:rsidRPr="0065201F" w:rsidRDefault="00A03AE5" w:rsidP="00A03AE5">
      <w:pPr>
        <w:pStyle w:val="Subtitle"/>
        <w:jc w:val="both"/>
        <w:rPr>
          <w:rFonts w:eastAsiaTheme="minorHAnsi" w:cstheme="minorBidi"/>
          <w:color w:val="auto"/>
          <w:spacing w:val="0"/>
          <w:sz w:val="22"/>
          <w:szCs w:val="22"/>
        </w:rPr>
      </w:pPr>
      <w:r w:rsidRPr="0065201F">
        <w:rPr>
          <w:rFonts w:eastAsiaTheme="minorHAnsi" w:cstheme="minorBidi"/>
          <w:color w:val="auto"/>
          <w:spacing w:val="0"/>
          <w:sz w:val="22"/>
          <w:szCs w:val="22"/>
        </w:rPr>
        <w:t xml:space="preserve">The postholder may be required to undertake other duties commensurate with the role.   Some duties may be subject to variation changes and will only be made after consultation with the postholder.  </w:t>
      </w:r>
    </w:p>
    <w:p w14:paraId="52E0BF44" w14:textId="77777777" w:rsidR="00A03AE5" w:rsidRPr="00415F8F" w:rsidRDefault="00A03AE5" w:rsidP="00A03AE5">
      <w:pPr>
        <w:pStyle w:val="ListParagraph"/>
        <w:ind w:left="0"/>
        <w:jc w:val="both"/>
        <w:rPr>
          <w:b/>
          <w:bCs/>
          <w:sz w:val="22"/>
          <w:szCs w:val="22"/>
        </w:rPr>
      </w:pPr>
      <w:r w:rsidRPr="00415F8F">
        <w:rPr>
          <w:b/>
          <w:bCs/>
          <w:sz w:val="22"/>
          <w:szCs w:val="22"/>
        </w:rPr>
        <w:t xml:space="preserve">Policy and Procedure Expectations </w:t>
      </w:r>
    </w:p>
    <w:p w14:paraId="131673B0" w14:textId="77777777" w:rsidR="00A03AE5" w:rsidRPr="0065201F" w:rsidRDefault="00A03AE5" w:rsidP="00A03AE5">
      <w:pPr>
        <w:pStyle w:val="ListParagraph"/>
        <w:ind w:left="0"/>
        <w:jc w:val="both"/>
        <w:rPr>
          <w:sz w:val="22"/>
          <w:szCs w:val="22"/>
        </w:rPr>
      </w:pPr>
      <w:r w:rsidRPr="0065201F">
        <w:rPr>
          <w:sz w:val="22"/>
          <w:szCs w:val="22"/>
        </w:rPr>
        <w:t xml:space="preserve">Employees are required to comply with all policies and procedures of Compassion Acts including equality and diversity, data protection, health and safety and safeguarding.   </w:t>
      </w:r>
    </w:p>
    <w:p w14:paraId="2593190C" w14:textId="77777777" w:rsidR="00A03AE5" w:rsidRPr="00415F8F" w:rsidRDefault="00A03AE5" w:rsidP="00A03AE5">
      <w:pPr>
        <w:jc w:val="both"/>
        <w:rPr>
          <w:b/>
          <w:bCs/>
          <w:sz w:val="22"/>
          <w:szCs w:val="22"/>
        </w:rPr>
      </w:pPr>
      <w:r w:rsidRPr="00415F8F">
        <w:rPr>
          <w:b/>
          <w:bCs/>
          <w:sz w:val="22"/>
          <w:szCs w:val="22"/>
        </w:rPr>
        <w:t xml:space="preserve">Supervision, Training and Development </w:t>
      </w:r>
    </w:p>
    <w:p w14:paraId="5A1BA66F" w14:textId="045DB9B8" w:rsidR="00A03AE5" w:rsidRPr="0065201F" w:rsidRDefault="00A03AE5" w:rsidP="00415F8F">
      <w:pPr>
        <w:jc w:val="both"/>
        <w:rPr>
          <w:sz w:val="22"/>
          <w:szCs w:val="22"/>
        </w:rPr>
      </w:pPr>
      <w:r w:rsidRPr="0065201F">
        <w:rPr>
          <w:sz w:val="22"/>
          <w:szCs w:val="22"/>
        </w:rPr>
        <w:t xml:space="preserve">Employees are required to participate in regular supervision and personal and staff development planning sessions, as required.  </w:t>
      </w:r>
    </w:p>
    <w:bookmarkEnd w:id="0"/>
    <w:p w14:paraId="59817BD9" w14:textId="1AAA6ECF" w:rsidR="003519F8" w:rsidRPr="0065201F" w:rsidRDefault="00415F8F" w:rsidP="005414CD">
      <w:pPr>
        <w:rPr>
          <w:sz w:val="22"/>
          <w:szCs w:val="22"/>
        </w:rPr>
      </w:pPr>
      <w:r w:rsidRPr="0065201F">
        <w:rPr>
          <w:noProof/>
          <w:sz w:val="22"/>
          <w:szCs w:val="22"/>
        </w:rPr>
        <mc:AlternateContent>
          <mc:Choice Requires="wps">
            <w:drawing>
              <wp:anchor distT="0" distB="0" distL="114300" distR="114300" simplePos="0" relativeHeight="251659264" behindDoc="0" locked="0" layoutInCell="1" allowOverlap="1" wp14:anchorId="75B2C6EF" wp14:editId="33798FA3">
                <wp:simplePos x="0" y="0"/>
                <wp:positionH relativeFrom="margin">
                  <wp:posOffset>-586105</wp:posOffset>
                </wp:positionH>
                <wp:positionV relativeFrom="paragraph">
                  <wp:posOffset>203835</wp:posOffset>
                </wp:positionV>
                <wp:extent cx="7010400" cy="853440"/>
                <wp:effectExtent l="0" t="0" r="0" b="3810"/>
                <wp:wrapNone/>
                <wp:docPr id="1215249738" name="Text Box 2"/>
                <wp:cNvGraphicFramePr/>
                <a:graphic xmlns:a="http://schemas.openxmlformats.org/drawingml/2006/main">
                  <a:graphicData uri="http://schemas.microsoft.com/office/word/2010/wordprocessingShape">
                    <wps:wsp>
                      <wps:cNvSpPr txBox="1"/>
                      <wps:spPr>
                        <a:xfrm>
                          <a:off x="0" y="0"/>
                          <a:ext cx="7010400" cy="853440"/>
                        </a:xfrm>
                        <a:prstGeom prst="rect">
                          <a:avLst/>
                        </a:prstGeom>
                        <a:noFill/>
                        <a:ln w="6350">
                          <a:noFill/>
                        </a:ln>
                      </wps:spPr>
                      <wps:txbx>
                        <w:txbxContent>
                          <w:p w14:paraId="25E90C7D" w14:textId="77777777" w:rsidR="00415F8F" w:rsidRPr="00877389" w:rsidRDefault="00415F8F" w:rsidP="00415F8F">
                            <w:pPr>
                              <w:pStyle w:val="Footer"/>
                              <w:jc w:val="center"/>
                              <w:rPr>
                                <w:sz w:val="18"/>
                                <w:szCs w:val="18"/>
                              </w:rPr>
                            </w:pPr>
                            <w:r w:rsidRPr="00877389">
                              <w:rPr>
                                <w:b/>
                                <w:bCs/>
                                <w:sz w:val="18"/>
                                <w:szCs w:val="18"/>
                              </w:rPr>
                              <w:t>Compassion Acts Registered Charity 1172948 and registered limited company 10457781</w:t>
                            </w:r>
                          </w:p>
                          <w:p w14:paraId="7890E40F" w14:textId="77777777" w:rsidR="00415F8F" w:rsidRDefault="00415F8F" w:rsidP="00415F8F">
                            <w:pPr>
                              <w:pStyle w:val="Footer"/>
                              <w:jc w:val="center"/>
                              <w:rPr>
                                <w:sz w:val="18"/>
                                <w:szCs w:val="18"/>
                              </w:rPr>
                            </w:pPr>
                            <w:r w:rsidRPr="00877389">
                              <w:rPr>
                                <w:sz w:val="18"/>
                                <w:szCs w:val="18"/>
                              </w:rPr>
                              <w:t>Compassion Acts is committed to protecting data privacy and will process your personal data in accordance with current legislation</w:t>
                            </w:r>
                            <w:r>
                              <w:rPr>
                                <w:sz w:val="18"/>
                                <w:szCs w:val="18"/>
                              </w:rPr>
                              <w:t xml:space="preserve">. </w:t>
                            </w:r>
                            <w:r w:rsidRPr="00877389">
                              <w:rPr>
                                <w:sz w:val="18"/>
                                <w:szCs w:val="18"/>
                              </w:rPr>
                              <w:t xml:space="preserve"> Your data will only be used for purposes of this application and will only be seen by personnel responsible for recruitment.  </w:t>
                            </w:r>
                          </w:p>
                          <w:p w14:paraId="698A0CAE" w14:textId="77777777" w:rsidR="00415F8F" w:rsidRPr="00877389" w:rsidRDefault="00415F8F" w:rsidP="00415F8F">
                            <w:pPr>
                              <w:pStyle w:val="Footer"/>
                              <w:jc w:val="center"/>
                              <w:rPr>
                                <w:sz w:val="18"/>
                                <w:szCs w:val="18"/>
                              </w:rPr>
                            </w:pPr>
                            <w:r w:rsidRPr="00877389">
                              <w:rPr>
                                <w:sz w:val="18"/>
                                <w:szCs w:val="18"/>
                              </w:rPr>
                              <w:t xml:space="preserve">A full data privacy statement is available on request. </w:t>
                            </w:r>
                          </w:p>
                          <w:p w14:paraId="70156B84" w14:textId="77777777" w:rsidR="00415F8F" w:rsidRDefault="00415F8F" w:rsidP="00415F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B2C6EF" id="_x0000_t202" coordsize="21600,21600" o:spt="202" path="m,l,21600r21600,l21600,xe">
                <v:stroke joinstyle="miter"/>
                <v:path gradientshapeok="t" o:connecttype="rect"/>
              </v:shapetype>
              <v:shape id="Text Box 2" o:spid="_x0000_s1026" type="#_x0000_t202" style="position:absolute;margin-left:-46.15pt;margin-top:16.05pt;width:552pt;height:67.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" filled="f" stroked="f" strokeweight=".5pt">
                <v:textbox>
                  <w:txbxContent>
                    <w:p w14:paraId="25E90C7D" w14:textId="77777777" w:rsidR="00415F8F" w:rsidRPr="00877389" w:rsidRDefault="00415F8F" w:rsidP="00415F8F">
                      <w:pPr>
                        <w:pStyle w:val="Footer"/>
                        <w:jc w:val="center"/>
                        <w:rPr>
                          <w:sz w:val="18"/>
                          <w:szCs w:val="18"/>
                        </w:rPr>
                      </w:pPr>
                      <w:r w:rsidRPr="00877389">
                        <w:rPr>
                          <w:b/>
                          <w:bCs/>
                          <w:sz w:val="18"/>
                          <w:szCs w:val="18"/>
                        </w:rPr>
                        <w:t>Compassion Acts Registered Charity 1172948 and registered limited company 10457781</w:t>
                      </w:r>
                    </w:p>
                    <w:p w14:paraId="7890E40F" w14:textId="77777777" w:rsidR="00415F8F" w:rsidRDefault="00415F8F" w:rsidP="00415F8F">
                      <w:pPr>
                        <w:pStyle w:val="Footer"/>
                        <w:jc w:val="center"/>
                        <w:rPr>
                          <w:sz w:val="18"/>
                          <w:szCs w:val="18"/>
                        </w:rPr>
                      </w:pPr>
                      <w:r w:rsidRPr="00877389">
                        <w:rPr>
                          <w:sz w:val="18"/>
                          <w:szCs w:val="18"/>
                        </w:rPr>
                        <w:t>Compassion Acts is committed to protecting data privacy and will process your personal data in accordance with current legislation</w:t>
                      </w:r>
                      <w:r>
                        <w:rPr>
                          <w:sz w:val="18"/>
                          <w:szCs w:val="18"/>
                        </w:rPr>
                        <w:t xml:space="preserve">. </w:t>
                      </w:r>
                      <w:r w:rsidRPr="00877389">
                        <w:rPr>
                          <w:sz w:val="18"/>
                          <w:szCs w:val="18"/>
                        </w:rPr>
                        <w:t xml:space="preserve"> Your data will only be used for purposes of this application and will only be seen by personnel responsible for recruitment.  </w:t>
                      </w:r>
                    </w:p>
                    <w:p w14:paraId="698A0CAE" w14:textId="77777777" w:rsidR="00415F8F" w:rsidRPr="00877389" w:rsidRDefault="00415F8F" w:rsidP="00415F8F">
                      <w:pPr>
                        <w:pStyle w:val="Footer"/>
                        <w:jc w:val="center"/>
                        <w:rPr>
                          <w:sz w:val="18"/>
                          <w:szCs w:val="18"/>
                        </w:rPr>
                      </w:pPr>
                      <w:r w:rsidRPr="00877389">
                        <w:rPr>
                          <w:sz w:val="18"/>
                          <w:szCs w:val="18"/>
                        </w:rPr>
                        <w:t xml:space="preserve">A full data privacy statement is available on request. </w:t>
                      </w:r>
                    </w:p>
                    <w:p w14:paraId="70156B84" w14:textId="77777777" w:rsidR="00415F8F" w:rsidRDefault="00415F8F" w:rsidP="00415F8F"/>
                  </w:txbxContent>
                </v:textbox>
                <w10:wrap anchorx="margin"/>
              </v:shape>
            </w:pict>
          </mc:Fallback>
        </mc:AlternateContent>
      </w:r>
    </w:p>
    <w:sectPr w:rsidR="003519F8" w:rsidRPr="0065201F" w:rsidSect="00312AAF">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547E" w14:textId="77777777" w:rsidR="001C2245" w:rsidRDefault="001C2245" w:rsidP="00312AAF">
      <w:pPr>
        <w:spacing w:after="0" w:line="240" w:lineRule="auto"/>
      </w:pPr>
      <w:r>
        <w:separator/>
      </w:r>
    </w:p>
  </w:endnote>
  <w:endnote w:type="continuationSeparator" w:id="0">
    <w:p w14:paraId="31B2D422" w14:textId="77777777" w:rsidR="001C2245" w:rsidRDefault="001C2245" w:rsidP="0031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90359"/>
      <w:docPartObj>
        <w:docPartGallery w:val="Page Numbers (Bottom of Page)"/>
        <w:docPartUnique/>
      </w:docPartObj>
    </w:sdtPr>
    <w:sdtContent>
      <w:p w14:paraId="6A02BE14" w14:textId="24E54EC6" w:rsidR="006C6273" w:rsidRDefault="006C6273">
        <w:pPr>
          <w:pStyle w:val="Footer"/>
          <w:jc w:val="right"/>
        </w:pPr>
        <w:r>
          <w:fldChar w:fldCharType="begin"/>
        </w:r>
        <w:r>
          <w:instrText>PAGE   \* MERGEFORMAT</w:instrText>
        </w:r>
        <w:r>
          <w:fldChar w:fldCharType="separate"/>
        </w:r>
        <w:r>
          <w:t>2</w:t>
        </w:r>
        <w:r>
          <w:fldChar w:fldCharType="end"/>
        </w:r>
      </w:p>
    </w:sdtContent>
  </w:sdt>
  <w:p w14:paraId="34CB4B28" w14:textId="118D04ED" w:rsidR="00252D12" w:rsidRPr="00877389" w:rsidRDefault="00252D12" w:rsidP="0087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0537" w14:textId="77777777" w:rsidR="001C2245" w:rsidRDefault="001C2245" w:rsidP="00312AAF">
      <w:pPr>
        <w:spacing w:after="0" w:line="240" w:lineRule="auto"/>
      </w:pPr>
      <w:r>
        <w:separator/>
      </w:r>
    </w:p>
  </w:footnote>
  <w:footnote w:type="continuationSeparator" w:id="0">
    <w:p w14:paraId="1198BF9A" w14:textId="77777777" w:rsidR="001C2245" w:rsidRDefault="001C2245" w:rsidP="00312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F0EE" w14:textId="77777777" w:rsidR="008B5386" w:rsidRDefault="008B5386" w:rsidP="008B5386">
    <w:pPr>
      <w:pStyle w:val="Header"/>
      <w:jc w:val="center"/>
      <w:rPr>
        <w:color w:val="595959" w:themeColor="text1" w:themeTint="A6"/>
      </w:rPr>
    </w:pPr>
    <w:r w:rsidRPr="00CB6B8C">
      <w:rPr>
        <w:noProof/>
        <w:color w:val="595959" w:themeColor="text1" w:themeTint="A6"/>
        <w:sz w:val="20"/>
      </w:rPr>
      <w:drawing>
        <wp:anchor distT="0" distB="0" distL="114300" distR="114300" simplePos="0" relativeHeight="251659264" behindDoc="0" locked="0" layoutInCell="1" allowOverlap="1" wp14:anchorId="3CF97605" wp14:editId="4931673F">
          <wp:simplePos x="0" y="0"/>
          <wp:positionH relativeFrom="margin">
            <wp:align>center</wp:align>
          </wp:positionH>
          <wp:positionV relativeFrom="paragraph">
            <wp:posOffset>-269240</wp:posOffset>
          </wp:positionV>
          <wp:extent cx="5731510" cy="792480"/>
          <wp:effectExtent l="0" t="0" r="2540" b="7620"/>
          <wp:wrapSquare wrapText="bothSides"/>
          <wp:docPr id="11" name="Picture 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23818" b="31144"/>
                  <a:stretch/>
                </pic:blipFill>
                <pic:spPr bwMode="auto">
                  <a:xfrm>
                    <a:off x="0" y="0"/>
                    <a:ext cx="5731510" cy="792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595959" w:themeColor="text1" w:themeTint="A6"/>
      </w:rPr>
      <w:t>Victoria Centre, 197a Sussex Road, Southport PR8 6DG</w:t>
    </w:r>
  </w:p>
  <w:p w14:paraId="4CADA756" w14:textId="77777777" w:rsidR="008B5386" w:rsidRPr="00CB6B8C" w:rsidRDefault="008B5386" w:rsidP="008B5386">
    <w:pPr>
      <w:pStyle w:val="Header"/>
      <w:jc w:val="center"/>
      <w:rPr>
        <w:color w:val="595959" w:themeColor="text1" w:themeTint="A6"/>
      </w:rPr>
    </w:pPr>
    <w:r>
      <w:rPr>
        <w:color w:val="595959" w:themeColor="text1" w:themeTint="A6"/>
      </w:rPr>
      <w:t>Tel: 01704 264505         Email: hello@compassionacts.uk</w:t>
    </w:r>
  </w:p>
  <w:p w14:paraId="4FB8FFC8" w14:textId="4AA93702" w:rsidR="00003984" w:rsidRDefault="00003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E0801"/>
    <w:multiLevelType w:val="multilevel"/>
    <w:tmpl w:val="804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C1645"/>
    <w:multiLevelType w:val="hybridMultilevel"/>
    <w:tmpl w:val="F31E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D8753D"/>
    <w:multiLevelType w:val="multilevel"/>
    <w:tmpl w:val="122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E4557"/>
    <w:multiLevelType w:val="multilevel"/>
    <w:tmpl w:val="DF18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27073"/>
    <w:multiLevelType w:val="multilevel"/>
    <w:tmpl w:val="8F6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76597"/>
    <w:multiLevelType w:val="hybridMultilevel"/>
    <w:tmpl w:val="60309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37B8E"/>
    <w:multiLevelType w:val="hybridMultilevel"/>
    <w:tmpl w:val="3174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E2DAD"/>
    <w:multiLevelType w:val="multilevel"/>
    <w:tmpl w:val="1460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869702">
    <w:abstractNumId w:val="0"/>
  </w:num>
  <w:num w:numId="2" w16cid:durableId="690881672">
    <w:abstractNumId w:val="2"/>
  </w:num>
  <w:num w:numId="3" w16cid:durableId="822358901">
    <w:abstractNumId w:val="7"/>
  </w:num>
  <w:num w:numId="4" w16cid:durableId="860624488">
    <w:abstractNumId w:val="4"/>
  </w:num>
  <w:num w:numId="5" w16cid:durableId="54622590">
    <w:abstractNumId w:val="3"/>
  </w:num>
  <w:num w:numId="6" w16cid:durableId="2059353807">
    <w:abstractNumId w:val="1"/>
  </w:num>
  <w:num w:numId="7" w16cid:durableId="1980570682">
    <w:abstractNumId w:val="6"/>
  </w:num>
  <w:num w:numId="8" w16cid:durableId="119715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10"/>
    <w:rsid w:val="00003984"/>
    <w:rsid w:val="00022D6C"/>
    <w:rsid w:val="001000DE"/>
    <w:rsid w:val="00102B99"/>
    <w:rsid w:val="001049C6"/>
    <w:rsid w:val="001977AC"/>
    <w:rsid w:val="001B3210"/>
    <w:rsid w:val="001C0DA2"/>
    <w:rsid w:val="001C2245"/>
    <w:rsid w:val="001C2745"/>
    <w:rsid w:val="001D4EBB"/>
    <w:rsid w:val="001F4FB9"/>
    <w:rsid w:val="00252D12"/>
    <w:rsid w:val="002908FB"/>
    <w:rsid w:val="002F6D93"/>
    <w:rsid w:val="002F76F2"/>
    <w:rsid w:val="00312AAF"/>
    <w:rsid w:val="003519F8"/>
    <w:rsid w:val="0035541E"/>
    <w:rsid w:val="003D4006"/>
    <w:rsid w:val="00415F8F"/>
    <w:rsid w:val="00440457"/>
    <w:rsid w:val="0044684F"/>
    <w:rsid w:val="00524A59"/>
    <w:rsid w:val="005414CD"/>
    <w:rsid w:val="00552291"/>
    <w:rsid w:val="0055254B"/>
    <w:rsid w:val="0058609F"/>
    <w:rsid w:val="005A7BF3"/>
    <w:rsid w:val="005B1815"/>
    <w:rsid w:val="005F003B"/>
    <w:rsid w:val="00605B4D"/>
    <w:rsid w:val="0065201F"/>
    <w:rsid w:val="00666177"/>
    <w:rsid w:val="00691F10"/>
    <w:rsid w:val="006C6273"/>
    <w:rsid w:val="0072002D"/>
    <w:rsid w:val="007201D1"/>
    <w:rsid w:val="0072305B"/>
    <w:rsid w:val="00762083"/>
    <w:rsid w:val="007845AE"/>
    <w:rsid w:val="007B7C4E"/>
    <w:rsid w:val="00810E30"/>
    <w:rsid w:val="00827B54"/>
    <w:rsid w:val="00877389"/>
    <w:rsid w:val="00881A87"/>
    <w:rsid w:val="008B5386"/>
    <w:rsid w:val="008B5488"/>
    <w:rsid w:val="008C0739"/>
    <w:rsid w:val="00981886"/>
    <w:rsid w:val="009927F4"/>
    <w:rsid w:val="009C30E2"/>
    <w:rsid w:val="009E7818"/>
    <w:rsid w:val="00A03AE5"/>
    <w:rsid w:val="00A15210"/>
    <w:rsid w:val="00A47AD6"/>
    <w:rsid w:val="00B36622"/>
    <w:rsid w:val="00B67496"/>
    <w:rsid w:val="00B8483A"/>
    <w:rsid w:val="00BC2939"/>
    <w:rsid w:val="00C00C16"/>
    <w:rsid w:val="00C200CB"/>
    <w:rsid w:val="00C33FDF"/>
    <w:rsid w:val="00C60B89"/>
    <w:rsid w:val="00CE430C"/>
    <w:rsid w:val="00D110D4"/>
    <w:rsid w:val="00D75213"/>
    <w:rsid w:val="00D80261"/>
    <w:rsid w:val="00D836BF"/>
    <w:rsid w:val="00D87501"/>
    <w:rsid w:val="00D95963"/>
    <w:rsid w:val="00DD0EF9"/>
    <w:rsid w:val="00DF06B2"/>
    <w:rsid w:val="00E02933"/>
    <w:rsid w:val="00E20814"/>
    <w:rsid w:val="00E837FC"/>
    <w:rsid w:val="00E84FD0"/>
    <w:rsid w:val="00E9466F"/>
    <w:rsid w:val="00F3609E"/>
    <w:rsid w:val="00F43774"/>
    <w:rsid w:val="00F934C9"/>
    <w:rsid w:val="00FA6A01"/>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066A2"/>
  <w15:chartTrackingRefBased/>
  <w15:docId w15:val="{0218C3D4-B83D-4032-87CA-78FC5D97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210"/>
    <w:rPr>
      <w:rFonts w:eastAsiaTheme="majorEastAsia" w:cstheme="majorBidi"/>
      <w:color w:val="272727" w:themeColor="text1" w:themeTint="D8"/>
    </w:rPr>
  </w:style>
  <w:style w:type="paragraph" w:styleId="Title">
    <w:name w:val="Title"/>
    <w:basedOn w:val="Normal"/>
    <w:next w:val="Normal"/>
    <w:link w:val="TitleChar"/>
    <w:uiPriority w:val="10"/>
    <w:qFormat/>
    <w:rsid w:val="001B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B3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B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210"/>
    <w:pPr>
      <w:spacing w:before="160"/>
      <w:jc w:val="center"/>
    </w:pPr>
    <w:rPr>
      <w:i/>
      <w:iCs/>
      <w:color w:val="404040" w:themeColor="text1" w:themeTint="BF"/>
    </w:rPr>
  </w:style>
  <w:style w:type="character" w:customStyle="1" w:styleId="QuoteChar">
    <w:name w:val="Quote Char"/>
    <w:basedOn w:val="DefaultParagraphFont"/>
    <w:link w:val="Quote"/>
    <w:uiPriority w:val="29"/>
    <w:rsid w:val="001B3210"/>
    <w:rPr>
      <w:i/>
      <w:iCs/>
      <w:color w:val="404040" w:themeColor="text1" w:themeTint="BF"/>
    </w:rPr>
  </w:style>
  <w:style w:type="paragraph" w:styleId="ListParagraph">
    <w:name w:val="List Paragraph"/>
    <w:basedOn w:val="Normal"/>
    <w:uiPriority w:val="34"/>
    <w:qFormat/>
    <w:rsid w:val="001B3210"/>
    <w:pPr>
      <w:ind w:left="720"/>
      <w:contextualSpacing/>
    </w:pPr>
  </w:style>
  <w:style w:type="character" w:styleId="IntenseEmphasis">
    <w:name w:val="Intense Emphasis"/>
    <w:basedOn w:val="DefaultParagraphFont"/>
    <w:uiPriority w:val="21"/>
    <w:qFormat/>
    <w:rsid w:val="001B3210"/>
    <w:rPr>
      <w:i/>
      <w:iCs/>
      <w:color w:val="0F4761" w:themeColor="accent1" w:themeShade="BF"/>
    </w:rPr>
  </w:style>
  <w:style w:type="paragraph" w:styleId="IntenseQuote">
    <w:name w:val="Intense Quote"/>
    <w:basedOn w:val="Normal"/>
    <w:next w:val="Normal"/>
    <w:link w:val="IntenseQuoteChar"/>
    <w:uiPriority w:val="30"/>
    <w:qFormat/>
    <w:rsid w:val="001B3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210"/>
    <w:rPr>
      <w:i/>
      <w:iCs/>
      <w:color w:val="0F4761" w:themeColor="accent1" w:themeShade="BF"/>
    </w:rPr>
  </w:style>
  <w:style w:type="character" w:styleId="IntenseReference">
    <w:name w:val="Intense Reference"/>
    <w:basedOn w:val="DefaultParagraphFont"/>
    <w:uiPriority w:val="32"/>
    <w:qFormat/>
    <w:rsid w:val="001B3210"/>
    <w:rPr>
      <w:b/>
      <w:bCs/>
      <w:smallCaps/>
      <w:color w:val="0F4761" w:themeColor="accent1" w:themeShade="BF"/>
      <w:spacing w:val="5"/>
    </w:rPr>
  </w:style>
  <w:style w:type="paragraph" w:styleId="Header">
    <w:name w:val="header"/>
    <w:basedOn w:val="Normal"/>
    <w:link w:val="HeaderChar"/>
    <w:uiPriority w:val="99"/>
    <w:unhideWhenUsed/>
    <w:rsid w:val="00312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AAF"/>
  </w:style>
  <w:style w:type="paragraph" w:styleId="Footer">
    <w:name w:val="footer"/>
    <w:basedOn w:val="Normal"/>
    <w:link w:val="FooterChar"/>
    <w:uiPriority w:val="99"/>
    <w:unhideWhenUsed/>
    <w:rsid w:val="00312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9d6c60-7e8a-4dc0-822f-8ddeb72ed83f">
      <Terms xmlns="http://schemas.microsoft.com/office/infopath/2007/PartnerControls"/>
    </lcf76f155ced4ddcb4097134ff3c332f>
    <TaxCatchAll xmlns="b89facf8-f94b-4588-a19e-d99add12b0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9BC87E4AF3CF41B924F35EF1135B5C" ma:contentTypeVersion="18" ma:contentTypeDescription="Create a new document." ma:contentTypeScope="" ma:versionID="0522d2877d6c3c46091f32c334d639eb">
  <xsd:schema xmlns:xsd="http://www.w3.org/2001/XMLSchema" xmlns:xs="http://www.w3.org/2001/XMLSchema" xmlns:p="http://schemas.microsoft.com/office/2006/metadata/properties" xmlns:ns2="e09d6c60-7e8a-4dc0-822f-8ddeb72ed83f" xmlns:ns3="b89facf8-f94b-4588-a19e-d99add12b0d6" targetNamespace="http://schemas.microsoft.com/office/2006/metadata/properties" ma:root="true" ma:fieldsID="12eadce4ebc62cc05331774f8ce0ad72" ns2:_="" ns3:_="">
    <xsd:import namespace="e09d6c60-7e8a-4dc0-822f-8ddeb72ed83f"/>
    <xsd:import namespace="b89facf8-f94b-4588-a19e-d99add12b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6c60-7e8a-4dc0-822f-8ddeb72ed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81744b-a528-4f4d-8af1-9346a069d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facf8-f94b-4588-a19e-d99add12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4537aa-fe38-4f49-a38e-8ee28c0c0ada}" ma:internalName="TaxCatchAll" ma:showField="CatchAllData" ma:web="b89facf8-f94b-4588-a19e-d99add12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406CB-FE8E-4DCE-98B6-51BEDA17583A}">
  <ds:schemaRefs>
    <ds:schemaRef ds:uri="http://schemas.microsoft.com/office/2006/metadata/properties"/>
    <ds:schemaRef ds:uri="http://schemas.microsoft.com/office/infopath/2007/PartnerControls"/>
    <ds:schemaRef ds:uri="e09d6c60-7e8a-4dc0-822f-8ddeb72ed83f"/>
    <ds:schemaRef ds:uri="b89facf8-f94b-4588-a19e-d99add12b0d6"/>
  </ds:schemaRefs>
</ds:datastoreItem>
</file>

<file path=customXml/itemProps2.xml><?xml version="1.0" encoding="utf-8"?>
<ds:datastoreItem xmlns:ds="http://schemas.openxmlformats.org/officeDocument/2006/customXml" ds:itemID="{27385571-2F88-4DDE-8CEC-8318E04EA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d6c60-7e8a-4dc0-822f-8ddeb72ed83f"/>
    <ds:schemaRef ds:uri="b89facf8-f94b-4588-a19e-d99add12b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5F8B8-79C2-4C22-B917-D1B86CC67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4</Pages>
  <Words>878</Words>
  <Characters>5315</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Read</dc:creator>
  <cp:keywords/>
  <dc:description/>
  <cp:lastModifiedBy>Nicole Fewtrell</cp:lastModifiedBy>
  <cp:revision>76</cp:revision>
  <cp:lastPrinted>2025-12-01T13:30:00Z</cp:lastPrinted>
  <dcterms:created xsi:type="dcterms:W3CDTF">2025-11-18T10:58:00Z</dcterms:created>
  <dcterms:modified xsi:type="dcterms:W3CDTF">2025-12-04T09:34:00Z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0x010100CA9BC87E4AF3CF41B924F35EF1135B5C</vt:lpwstr>
  </property>
  <property fmtid="{D5CDD505-2E9C-101B-9397-08002B2CF9AE}" pid="3" name="MediaServiceImageTags">
    <vt:lpwstr/>
  </property>
</Properties>
</file>